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69B" w:rsidRPr="00666C0D" w:rsidRDefault="00E020FD" w:rsidP="009809EF">
      <w:pPr>
        <w:jc w:val="right"/>
        <w:rPr>
          <w:b/>
          <w:sz w:val="28"/>
          <w:szCs w:val="28"/>
        </w:rPr>
      </w:pPr>
      <w:r w:rsidRPr="00666C0D">
        <w:rPr>
          <w:sz w:val="28"/>
          <w:szCs w:val="28"/>
        </w:rPr>
        <w:t xml:space="preserve">Приложение </w:t>
      </w:r>
      <w:r w:rsidR="00B74DD0">
        <w:rPr>
          <w:sz w:val="28"/>
          <w:szCs w:val="28"/>
        </w:rPr>
        <w:t>1.1</w:t>
      </w:r>
      <w:r w:rsidR="0016669B" w:rsidRPr="00666C0D">
        <w:rPr>
          <w:sz w:val="28"/>
          <w:szCs w:val="28"/>
        </w:rPr>
        <w:t xml:space="preserve"> </w:t>
      </w:r>
    </w:p>
    <w:p w:rsidR="00347470" w:rsidRPr="00666C0D" w:rsidRDefault="00347470" w:rsidP="00B1720C">
      <w:pPr>
        <w:jc w:val="center"/>
        <w:rPr>
          <w:b/>
          <w:sz w:val="28"/>
          <w:szCs w:val="28"/>
        </w:rPr>
      </w:pPr>
    </w:p>
    <w:p w:rsidR="00B1720C" w:rsidRPr="00666C0D" w:rsidRDefault="00B1720C" w:rsidP="00B1720C">
      <w:pPr>
        <w:jc w:val="center"/>
        <w:rPr>
          <w:b/>
          <w:sz w:val="28"/>
          <w:szCs w:val="28"/>
        </w:rPr>
      </w:pPr>
      <w:r w:rsidRPr="00666C0D">
        <w:rPr>
          <w:b/>
          <w:sz w:val="28"/>
          <w:szCs w:val="28"/>
        </w:rPr>
        <w:t>Пояснительная записка</w:t>
      </w:r>
    </w:p>
    <w:p w:rsidR="00B1720C" w:rsidRPr="00666C0D" w:rsidRDefault="00B1720C" w:rsidP="00B1720C">
      <w:pPr>
        <w:jc w:val="center"/>
        <w:rPr>
          <w:b/>
          <w:sz w:val="28"/>
          <w:szCs w:val="28"/>
        </w:rPr>
      </w:pPr>
    </w:p>
    <w:p w:rsidR="00DA67CE" w:rsidRDefault="00B1720C" w:rsidP="005A6F87">
      <w:pPr>
        <w:jc w:val="center"/>
        <w:rPr>
          <w:b/>
          <w:sz w:val="26"/>
          <w:szCs w:val="26"/>
        </w:rPr>
      </w:pPr>
      <w:r w:rsidRPr="00666C0D">
        <w:rPr>
          <w:b/>
          <w:sz w:val="26"/>
          <w:szCs w:val="26"/>
        </w:rPr>
        <w:t xml:space="preserve">к </w:t>
      </w:r>
      <w:r w:rsidR="00DA67CE">
        <w:rPr>
          <w:b/>
          <w:sz w:val="26"/>
          <w:szCs w:val="26"/>
        </w:rPr>
        <w:t>Про</w:t>
      </w:r>
      <w:r w:rsidR="00830293">
        <w:rPr>
          <w:b/>
          <w:sz w:val="26"/>
          <w:szCs w:val="26"/>
        </w:rPr>
        <w:t>токолу ЦЗК АО «Тюменьэнерго» №</w:t>
      </w:r>
      <w:r w:rsidR="00B24381">
        <w:rPr>
          <w:b/>
          <w:sz w:val="26"/>
          <w:szCs w:val="26"/>
        </w:rPr>
        <w:t>10</w:t>
      </w:r>
      <w:r w:rsidR="00DA67CE">
        <w:rPr>
          <w:b/>
          <w:sz w:val="26"/>
          <w:szCs w:val="26"/>
        </w:rPr>
        <w:t xml:space="preserve">/16 от </w:t>
      </w:r>
      <w:r w:rsidR="00B24381">
        <w:rPr>
          <w:b/>
          <w:sz w:val="26"/>
          <w:szCs w:val="26"/>
        </w:rPr>
        <w:t>26</w:t>
      </w:r>
      <w:r w:rsidR="00830293">
        <w:rPr>
          <w:b/>
          <w:sz w:val="26"/>
          <w:szCs w:val="26"/>
        </w:rPr>
        <w:t>.02</w:t>
      </w:r>
      <w:r w:rsidR="00DA67CE">
        <w:rPr>
          <w:b/>
          <w:sz w:val="26"/>
          <w:szCs w:val="26"/>
        </w:rPr>
        <w:t>.2016</w:t>
      </w:r>
    </w:p>
    <w:p w:rsidR="007C0E02" w:rsidRPr="00666C0D" w:rsidRDefault="00DA67CE" w:rsidP="005A6F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(корректировка ГКПЗ 2016</w:t>
      </w:r>
      <w:r w:rsidR="00B24381">
        <w:rPr>
          <w:b/>
          <w:sz w:val="26"/>
          <w:szCs w:val="26"/>
        </w:rPr>
        <w:t xml:space="preserve"> март</w:t>
      </w:r>
      <w:r>
        <w:rPr>
          <w:b/>
          <w:sz w:val="26"/>
          <w:szCs w:val="26"/>
        </w:rPr>
        <w:t>)</w:t>
      </w:r>
    </w:p>
    <w:p w:rsidR="00A833A1" w:rsidRPr="00F6093E" w:rsidRDefault="00A833A1" w:rsidP="00A833A1">
      <w:pPr>
        <w:jc w:val="both"/>
        <w:rPr>
          <w:b/>
          <w:sz w:val="26"/>
          <w:szCs w:val="26"/>
        </w:rPr>
      </w:pPr>
    </w:p>
    <w:p w:rsidR="00DA67CE" w:rsidRPr="00DA67CE" w:rsidRDefault="00DA67CE" w:rsidP="00D8181B">
      <w:pPr>
        <w:pStyle w:val="af5"/>
        <w:numPr>
          <w:ilvl w:val="0"/>
          <w:numId w:val="2"/>
        </w:numPr>
        <w:spacing w:after="240"/>
        <w:ind w:left="0" w:firstLine="0"/>
        <w:jc w:val="both"/>
        <w:rPr>
          <w:b/>
          <w:sz w:val="26"/>
          <w:szCs w:val="26"/>
        </w:rPr>
      </w:pPr>
      <w:r w:rsidRPr="00DA67CE">
        <w:rPr>
          <w:b/>
          <w:sz w:val="26"/>
          <w:szCs w:val="26"/>
        </w:rPr>
        <w:t>2016.03</w:t>
      </w:r>
      <w:r w:rsidR="00B24381">
        <w:rPr>
          <w:b/>
          <w:sz w:val="26"/>
          <w:szCs w:val="26"/>
        </w:rPr>
        <w:t>30</w:t>
      </w:r>
    </w:p>
    <w:p w:rsidR="00466992" w:rsidRDefault="00466992" w:rsidP="00466992">
      <w:pPr>
        <w:pStyle w:val="af5"/>
        <w:jc w:val="both"/>
        <w:rPr>
          <w:b/>
          <w:sz w:val="26"/>
          <w:szCs w:val="26"/>
          <w:lang w:eastAsia="en-US"/>
        </w:rPr>
      </w:pPr>
    </w:p>
    <w:p w:rsidR="00B24381" w:rsidRPr="00B24381" w:rsidRDefault="00B24381" w:rsidP="00B24381">
      <w:pPr>
        <w:spacing w:after="120"/>
        <w:jc w:val="both"/>
        <w:rPr>
          <w:sz w:val="26"/>
          <w:szCs w:val="26"/>
          <w:lang w:eastAsia="en-US"/>
        </w:rPr>
      </w:pPr>
      <w:r w:rsidRPr="00B24381">
        <w:rPr>
          <w:b/>
          <w:sz w:val="26"/>
          <w:szCs w:val="26"/>
          <w:lang w:eastAsia="en-US"/>
        </w:rPr>
        <w:t xml:space="preserve">Наименование закупки: </w:t>
      </w:r>
      <w:r w:rsidRPr="00B24381">
        <w:rPr>
          <w:sz w:val="26"/>
          <w:szCs w:val="26"/>
          <w:lang w:eastAsia="en-US"/>
        </w:rPr>
        <w:t>«Аренда земельного участка общей площадью 24202 кв.м., для строительства объекта «ВЛ 110 кВ Исконная-Лимбя-Яха-1,2» для филиала АО</w:t>
      </w:r>
      <w:r>
        <w:rPr>
          <w:sz w:val="26"/>
          <w:szCs w:val="26"/>
          <w:lang w:eastAsia="en-US"/>
        </w:rPr>
        <w:t> </w:t>
      </w:r>
      <w:r w:rsidRPr="00B24381">
        <w:rPr>
          <w:sz w:val="26"/>
          <w:szCs w:val="26"/>
          <w:lang w:eastAsia="en-US"/>
        </w:rPr>
        <w:t>«Тюменьэнерго» Северные электрические сети».</w:t>
      </w:r>
    </w:p>
    <w:p w:rsidR="00B24381" w:rsidRPr="00070740" w:rsidRDefault="00B24381" w:rsidP="00B24381">
      <w:pPr>
        <w:spacing w:after="120"/>
        <w:jc w:val="both"/>
        <w:rPr>
          <w:i/>
        </w:rPr>
      </w:pPr>
      <w:r w:rsidRPr="00B24381">
        <w:rPr>
          <w:b/>
          <w:sz w:val="26"/>
          <w:szCs w:val="26"/>
          <w:lang w:eastAsia="en-US"/>
        </w:rPr>
        <w:t>Сумма закупки:</w:t>
      </w:r>
      <w:r w:rsidRPr="00B24381">
        <w:rPr>
          <w:color w:val="000000"/>
          <w:sz w:val="26"/>
          <w:szCs w:val="26"/>
        </w:rPr>
        <w:t xml:space="preserve"> </w:t>
      </w:r>
      <w:r w:rsidRPr="00B24381">
        <w:rPr>
          <w:sz w:val="26"/>
          <w:szCs w:val="26"/>
        </w:rPr>
        <w:t xml:space="preserve">1 292 865,35руб. (НДС не предусмотрен). </w:t>
      </w:r>
      <w:r w:rsidRPr="00B24381">
        <w:rPr>
          <w:i/>
          <w:sz w:val="26"/>
          <w:szCs w:val="26"/>
        </w:rPr>
        <w:t>Сумма годовой арендной платы 258</w:t>
      </w:r>
      <w:r>
        <w:rPr>
          <w:i/>
          <w:sz w:val="26"/>
          <w:szCs w:val="26"/>
        </w:rPr>
        <w:t xml:space="preserve"> </w:t>
      </w:r>
      <w:r w:rsidRPr="00B24381">
        <w:rPr>
          <w:i/>
          <w:sz w:val="26"/>
          <w:szCs w:val="26"/>
        </w:rPr>
        <w:t>573,07</w:t>
      </w:r>
      <w:r>
        <w:rPr>
          <w:i/>
          <w:sz w:val="26"/>
          <w:szCs w:val="26"/>
        </w:rPr>
        <w:t xml:space="preserve"> </w:t>
      </w:r>
      <w:r w:rsidRPr="00B24381">
        <w:rPr>
          <w:i/>
          <w:sz w:val="26"/>
          <w:szCs w:val="26"/>
        </w:rPr>
        <w:t>руб. х 5 лет.</w:t>
      </w:r>
    </w:p>
    <w:p w:rsidR="00B24381" w:rsidRPr="00B24381" w:rsidRDefault="00B24381" w:rsidP="00B24381">
      <w:pPr>
        <w:spacing w:after="120"/>
        <w:jc w:val="both"/>
        <w:rPr>
          <w:b/>
          <w:sz w:val="26"/>
          <w:szCs w:val="26"/>
          <w:lang w:eastAsia="en-US"/>
        </w:rPr>
      </w:pPr>
      <w:r w:rsidRPr="00B24381">
        <w:rPr>
          <w:b/>
          <w:sz w:val="26"/>
          <w:szCs w:val="26"/>
          <w:lang w:eastAsia="en-US"/>
        </w:rPr>
        <w:t xml:space="preserve">Способ закупки: </w:t>
      </w:r>
      <w:r w:rsidRPr="00B24381">
        <w:rPr>
          <w:sz w:val="26"/>
          <w:szCs w:val="26"/>
          <w:lang w:eastAsia="en-US"/>
        </w:rPr>
        <w:t>Условно-постоянная закупка</w:t>
      </w:r>
      <w:r>
        <w:rPr>
          <w:sz w:val="26"/>
          <w:szCs w:val="26"/>
          <w:lang w:eastAsia="en-US"/>
        </w:rPr>
        <w:t xml:space="preserve"> у единственного источника.</w:t>
      </w:r>
    </w:p>
    <w:p w:rsidR="00B24381" w:rsidRPr="00B24381" w:rsidRDefault="00B24381" w:rsidP="00B24381">
      <w:pPr>
        <w:jc w:val="both"/>
        <w:rPr>
          <w:sz w:val="26"/>
          <w:szCs w:val="26"/>
          <w:lang w:eastAsia="en-US"/>
        </w:rPr>
      </w:pPr>
      <w:r w:rsidRPr="00B24381">
        <w:rPr>
          <w:b/>
          <w:sz w:val="26"/>
          <w:szCs w:val="26"/>
          <w:lang w:eastAsia="en-US"/>
        </w:rPr>
        <w:t xml:space="preserve">Метод определения суммы закупки: </w:t>
      </w:r>
      <w:r w:rsidRPr="00B24381">
        <w:rPr>
          <w:sz w:val="26"/>
          <w:szCs w:val="26"/>
          <w:lang w:eastAsia="en-US"/>
        </w:rPr>
        <w:t>Для определения планируемой цены закупки использовался тарифный метод согласно п.9.1.2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</w:t>
      </w:r>
      <w:r>
        <w:rPr>
          <w:sz w:val="26"/>
          <w:szCs w:val="26"/>
          <w:lang w:eastAsia="en-US"/>
        </w:rPr>
        <w:t xml:space="preserve">еньэнерго» (в редакции приказа </w:t>
      </w:r>
      <w:r w:rsidRPr="00B24381">
        <w:rPr>
          <w:sz w:val="26"/>
          <w:szCs w:val="26"/>
          <w:lang w:eastAsia="en-US"/>
        </w:rPr>
        <w:t>АО</w:t>
      </w:r>
      <w:r>
        <w:rPr>
          <w:sz w:val="26"/>
          <w:szCs w:val="26"/>
          <w:lang w:eastAsia="en-US"/>
        </w:rPr>
        <w:t> </w:t>
      </w:r>
      <w:r w:rsidRPr="00B24381">
        <w:rPr>
          <w:sz w:val="26"/>
          <w:szCs w:val="26"/>
          <w:lang w:eastAsia="en-US"/>
        </w:rPr>
        <w:t xml:space="preserve">«Тюменьэнерго» от «06» ноября 2013г №471). </w:t>
      </w:r>
    </w:p>
    <w:p w:rsidR="00B24381" w:rsidRPr="00B24381" w:rsidRDefault="00B24381" w:rsidP="00B24381">
      <w:pPr>
        <w:spacing w:after="120"/>
        <w:jc w:val="both"/>
        <w:rPr>
          <w:sz w:val="26"/>
          <w:szCs w:val="26"/>
          <w:lang w:eastAsia="en-US"/>
        </w:rPr>
      </w:pPr>
      <w:r w:rsidRPr="00B24381">
        <w:rPr>
          <w:sz w:val="26"/>
          <w:szCs w:val="26"/>
          <w:lang w:eastAsia="en-US"/>
        </w:rPr>
        <w:t xml:space="preserve">Источником информации для осуществления расчета планируемой цены послужило Законодательство Российской Федерации в части земельных отношений: Постановление Администрации ЯНАО от 06.12.2007 N 568-А (ред. от 14.02.2014) "Об утверждении Порядка расчета арендной платы за использование земельных участков, находящихся в собственности Ямало-Ненецкого автономного округа, а также земельных участков, собственность на которые не разграничена", Решение Городской Думы МО город Новый Уренгой от 29.01.2009 N 353 (ред. от 27.11.2014) "Об установлении ставки арендной платы за землю и системы коэффициентов для расчета арендной платы за землю". </w:t>
      </w:r>
    </w:p>
    <w:p w:rsidR="00B24381" w:rsidRPr="00F6198E" w:rsidRDefault="00B24381" w:rsidP="00F6198E">
      <w:pPr>
        <w:spacing w:after="120"/>
        <w:jc w:val="both"/>
        <w:rPr>
          <w:sz w:val="26"/>
          <w:szCs w:val="26"/>
          <w:lang w:eastAsia="en-US"/>
        </w:rPr>
      </w:pPr>
      <w:r w:rsidRPr="00F6198E">
        <w:rPr>
          <w:b/>
          <w:sz w:val="26"/>
          <w:szCs w:val="26"/>
          <w:lang w:eastAsia="en-US"/>
        </w:rPr>
        <w:t xml:space="preserve">Контрагент: </w:t>
      </w:r>
      <w:r w:rsidRPr="00F6198E">
        <w:rPr>
          <w:sz w:val="26"/>
          <w:szCs w:val="26"/>
          <w:lang w:eastAsia="en-US"/>
        </w:rPr>
        <w:t>Департаментом имущественных отношений Администрации муниципального образования г. Новый Уренгой.</w:t>
      </w:r>
    </w:p>
    <w:p w:rsidR="00F6198E" w:rsidRDefault="00B24381" w:rsidP="00F6198E">
      <w:pPr>
        <w:tabs>
          <w:tab w:val="num" w:pos="426"/>
        </w:tabs>
        <w:jc w:val="both"/>
        <w:rPr>
          <w:sz w:val="26"/>
          <w:szCs w:val="26"/>
        </w:rPr>
      </w:pPr>
      <w:r w:rsidRPr="00F6198E">
        <w:rPr>
          <w:b/>
          <w:sz w:val="26"/>
          <w:szCs w:val="26"/>
          <w:lang w:eastAsia="en-US"/>
        </w:rPr>
        <w:t xml:space="preserve">Обоснование необходимости закупки: </w:t>
      </w:r>
      <w:r w:rsidRPr="00F6198E">
        <w:rPr>
          <w:b/>
          <w:sz w:val="26"/>
          <w:szCs w:val="26"/>
          <w:lang w:eastAsia="en-US"/>
        </w:rPr>
        <w:tab/>
      </w:r>
      <w:r w:rsidRPr="00F6198E">
        <w:rPr>
          <w:sz w:val="26"/>
          <w:szCs w:val="26"/>
          <w:lang w:eastAsia="en-US"/>
        </w:rPr>
        <w:t xml:space="preserve">Необходимость проведения данной закупки вызвана заключением договора аренды земельного участка из земель населённых пунктов, имеющий вид разрешенного использования-энергетика, с кадастровым номером 89:11:070101:3471, площадью 24202 кв.м., под строительство объекта «Площадка хранения оборудования и материалов для объекта «ВЛ 110 кВ Исконная-Лимбя- Яха-1,2» </w:t>
      </w:r>
      <w:r w:rsidRPr="00F6198E">
        <w:rPr>
          <w:sz w:val="26"/>
          <w:szCs w:val="26"/>
        </w:rPr>
        <w:t>с целью соблюдения</w:t>
      </w:r>
      <w:r w:rsidRPr="00F6198E">
        <w:rPr>
          <w:color w:val="00B0F0"/>
          <w:sz w:val="26"/>
          <w:szCs w:val="26"/>
        </w:rPr>
        <w:t xml:space="preserve"> </w:t>
      </w:r>
      <w:r w:rsidRPr="00F6198E">
        <w:rPr>
          <w:sz w:val="26"/>
          <w:szCs w:val="26"/>
        </w:rPr>
        <w:t>Земельного кодекса, Гражданского кодекса Российской Федерации.</w:t>
      </w:r>
    </w:p>
    <w:p w:rsidR="00B24381" w:rsidRPr="00F6198E" w:rsidRDefault="00B24381" w:rsidP="00F6198E">
      <w:pPr>
        <w:tabs>
          <w:tab w:val="num" w:pos="426"/>
        </w:tabs>
        <w:spacing w:after="120"/>
        <w:jc w:val="both"/>
        <w:rPr>
          <w:sz w:val="26"/>
          <w:szCs w:val="26"/>
        </w:rPr>
      </w:pPr>
      <w:r w:rsidRPr="00F6198E">
        <w:rPr>
          <w:sz w:val="26"/>
          <w:szCs w:val="26"/>
        </w:rPr>
        <w:t>На основании заявления доверенного лица АО</w:t>
      </w:r>
      <w:r w:rsidR="00F6198E">
        <w:rPr>
          <w:sz w:val="26"/>
          <w:szCs w:val="26"/>
        </w:rPr>
        <w:t> </w:t>
      </w:r>
      <w:r w:rsidRPr="00F6198E">
        <w:rPr>
          <w:sz w:val="26"/>
          <w:szCs w:val="26"/>
        </w:rPr>
        <w:t xml:space="preserve">«Тюменьэнерго», Администрацией МО г. Новый Уренгой выпущено Распоряжение от 30.06.2015г. №502-ВСР </w:t>
      </w:r>
      <w:r w:rsidR="00F6198E">
        <w:rPr>
          <w:sz w:val="26"/>
          <w:szCs w:val="26"/>
        </w:rPr>
        <w:t>«</w:t>
      </w:r>
      <w:r w:rsidRPr="00F6198E">
        <w:rPr>
          <w:sz w:val="26"/>
          <w:szCs w:val="26"/>
        </w:rPr>
        <w:t>О предварительном согласовании предоставления АО «Тюменьэнерго» земельного участка</w:t>
      </w:r>
      <w:r w:rsidR="00F6198E">
        <w:rPr>
          <w:sz w:val="26"/>
          <w:szCs w:val="26"/>
        </w:rPr>
        <w:t xml:space="preserve"> под строительство объекта </w:t>
      </w:r>
      <w:r w:rsidRPr="00F6198E">
        <w:rPr>
          <w:sz w:val="26"/>
          <w:szCs w:val="26"/>
        </w:rPr>
        <w:t xml:space="preserve">«ВЛ 110 кВ Исконная-Лимбя- Яха-1,2». 30.07.2015г. с исход. № Т6/01/10/2149 нами инициировано заявление в адрес Департамента имущественных отношений Администрации МО г. Новый Уренгой о предоставлении права аренды на земельный участок с кадастровым номером 89:11:070101:3471 без проведения торгов (в соответствии с пп.4, п.2, ст.39.6. Главы </w:t>
      </w:r>
      <w:r w:rsidRPr="00F6198E">
        <w:rPr>
          <w:sz w:val="26"/>
          <w:szCs w:val="26"/>
          <w:lang w:val="en-US"/>
        </w:rPr>
        <w:t>V</w:t>
      </w:r>
      <w:r w:rsidRPr="00F6198E">
        <w:rPr>
          <w:sz w:val="26"/>
          <w:szCs w:val="26"/>
        </w:rPr>
        <w:t xml:space="preserve">- </w:t>
      </w:r>
      <w:r w:rsidRPr="00F6198E">
        <w:rPr>
          <w:sz w:val="26"/>
          <w:szCs w:val="26"/>
        </w:rPr>
        <w:lastRenderedPageBreak/>
        <w:t>Земельного Кодекса РФ), под строительство, сроком на 5 (пять) лет. Договор аренды земельного участка №НУ/л__ от 20.08.2015г. вступит в силу после государственной регистрации в управлении Федеральной службы государственной регистрации, кадастра и картографии по ЯНАО в едином государственном реестре прав.</w:t>
      </w:r>
    </w:p>
    <w:p w:rsidR="00B24381" w:rsidRPr="00F6198E" w:rsidRDefault="00B24381" w:rsidP="00F6198E">
      <w:pPr>
        <w:pStyle w:val="4"/>
        <w:rPr>
          <w:sz w:val="26"/>
          <w:szCs w:val="26"/>
          <w:lang w:val="ru-RU"/>
        </w:rPr>
      </w:pPr>
      <w:r w:rsidRPr="00F6198E">
        <w:rPr>
          <w:b/>
          <w:sz w:val="26"/>
          <w:szCs w:val="26"/>
          <w:lang w:val="ru-RU" w:eastAsia="en-US"/>
        </w:rPr>
        <w:t xml:space="preserve">Основание выбора способа закупки: </w:t>
      </w:r>
      <w:r w:rsidRPr="00F6198E">
        <w:rPr>
          <w:sz w:val="26"/>
          <w:szCs w:val="26"/>
          <w:lang w:val="ru-RU" w:eastAsia="en-US"/>
        </w:rPr>
        <w:t xml:space="preserve">Согласно </w:t>
      </w:r>
      <w:r w:rsidR="00F6198E" w:rsidRPr="00466992">
        <w:rPr>
          <w:sz w:val="26"/>
          <w:szCs w:val="26"/>
          <w:lang w:eastAsia="en-US"/>
        </w:rPr>
        <w:t>Единого стандарта закупок (Положение о закупке), утвержденного на заседании Совета директоров АО</w:t>
      </w:r>
      <w:r w:rsidR="00F6198E">
        <w:rPr>
          <w:sz w:val="26"/>
          <w:szCs w:val="26"/>
          <w:lang w:eastAsia="en-US"/>
        </w:rPr>
        <w:t> </w:t>
      </w:r>
      <w:r w:rsidR="00F6198E" w:rsidRPr="00466992">
        <w:rPr>
          <w:sz w:val="26"/>
          <w:szCs w:val="26"/>
          <w:lang w:eastAsia="en-US"/>
        </w:rPr>
        <w:t>«Тюменьэнерго» 18.12.2015г. (протокол от 22.12.2015г. № 22/15)</w:t>
      </w:r>
      <w:r w:rsidRPr="00F6198E">
        <w:rPr>
          <w:sz w:val="26"/>
          <w:szCs w:val="26"/>
          <w:lang w:val="ru-RU" w:eastAsia="ru-RU"/>
        </w:rPr>
        <w:t>:</w:t>
      </w:r>
    </w:p>
    <w:p w:rsidR="00B24381" w:rsidRPr="00F6198E" w:rsidRDefault="00B24381" w:rsidP="00F6198E">
      <w:pPr>
        <w:pStyle w:val="4"/>
        <w:numPr>
          <w:ilvl w:val="0"/>
          <w:numId w:val="4"/>
        </w:numPr>
        <w:tabs>
          <w:tab w:val="left" w:pos="426"/>
        </w:tabs>
        <w:ind w:left="0" w:firstLine="0"/>
        <w:rPr>
          <w:sz w:val="26"/>
          <w:szCs w:val="26"/>
        </w:rPr>
      </w:pPr>
      <w:r w:rsidRPr="00F6198E">
        <w:rPr>
          <w:sz w:val="26"/>
          <w:szCs w:val="26"/>
        </w:rPr>
        <w:t>п. 5.11.1.10 возникла необходимость заключения договора на право временного владения и пользования или време</w:t>
      </w:r>
      <w:bookmarkStart w:id="0" w:name="_GoBack"/>
      <w:bookmarkEnd w:id="0"/>
      <w:r w:rsidRPr="00F6198E">
        <w:rPr>
          <w:sz w:val="26"/>
          <w:szCs w:val="26"/>
        </w:rPr>
        <w:t>нного пользования движимого и/или недвижимого имущества, в том числе: аренда земельных участков и зданий (помещений), иных объектов недвижимости, необходимых для обеспечения основной производственной и хозяйственной деятельности</w:t>
      </w:r>
      <w:r w:rsidRPr="00F6198E">
        <w:rPr>
          <w:sz w:val="26"/>
          <w:szCs w:val="26"/>
          <w:lang w:val="ru-RU"/>
        </w:rPr>
        <w:t xml:space="preserve">. Данная норма применяется в случае невозможности, либо нецелесообразности смены арендодателя по ранее заключенным договорам аренды, ввиду экономической и (или) технической нецелесообразности, при этом инициатор закупки предоставляет ЦЗО Заказчика документы, подтверждающие указанные обстоятельства. Заключение первичных договоров аренды должно осуществляться на конкурентной основе с установлением срока аренды на максимально возможный срок, </w:t>
      </w:r>
      <w:r w:rsidRPr="00F6198E">
        <w:rPr>
          <w:sz w:val="26"/>
          <w:szCs w:val="26"/>
        </w:rPr>
        <w:t xml:space="preserve">учитывая экономическую целесообразность </w:t>
      </w:r>
      <w:r w:rsidRPr="00F6198E">
        <w:rPr>
          <w:sz w:val="26"/>
          <w:szCs w:val="26"/>
          <w:lang w:val="ru-RU"/>
        </w:rPr>
        <w:t>(преимущественно не менее 3-5 лет)</w:t>
      </w:r>
      <w:r w:rsidRPr="00F6198E">
        <w:rPr>
          <w:sz w:val="26"/>
          <w:szCs w:val="26"/>
        </w:rPr>
        <w:t>;</w:t>
      </w:r>
    </w:p>
    <w:p w:rsidR="00B24381" w:rsidRPr="00F6198E" w:rsidRDefault="00B24381" w:rsidP="00F6198E">
      <w:pPr>
        <w:pStyle w:val="4"/>
        <w:numPr>
          <w:ilvl w:val="0"/>
          <w:numId w:val="4"/>
        </w:numPr>
        <w:tabs>
          <w:tab w:val="left" w:pos="426"/>
        </w:tabs>
        <w:ind w:left="0" w:firstLine="0"/>
        <w:rPr>
          <w:sz w:val="26"/>
          <w:szCs w:val="26"/>
        </w:rPr>
      </w:pPr>
      <w:r w:rsidRPr="00F6198E">
        <w:rPr>
          <w:sz w:val="26"/>
          <w:szCs w:val="26"/>
          <w:lang w:val="ru-RU"/>
        </w:rPr>
        <w:t>п.</w:t>
      </w:r>
      <w:r w:rsidRPr="00F6198E">
        <w:rPr>
          <w:sz w:val="26"/>
          <w:szCs w:val="26"/>
        </w:rPr>
        <w:t xml:space="preserve"> 5.11.1.2 возникла потребность в работах или услугах,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учреждениями, государственными унитарными предприятиями, соответствующие полномочия которых устанавливаются нормативными правовыми актами Российской Федерации, нормативными правовыми актами субъекта Российской Федерации;</w:t>
      </w:r>
    </w:p>
    <w:p w:rsidR="00B24381" w:rsidRPr="00F6198E" w:rsidRDefault="00B24381" w:rsidP="00A618FB">
      <w:pPr>
        <w:pStyle w:val="4"/>
        <w:numPr>
          <w:ilvl w:val="0"/>
          <w:numId w:val="4"/>
        </w:numPr>
        <w:tabs>
          <w:tab w:val="left" w:pos="426"/>
        </w:tabs>
        <w:spacing w:after="240"/>
        <w:ind w:left="0" w:firstLine="0"/>
        <w:rPr>
          <w:sz w:val="26"/>
          <w:szCs w:val="26"/>
        </w:rPr>
      </w:pPr>
      <w:r w:rsidRPr="00F6198E">
        <w:rPr>
          <w:sz w:val="26"/>
          <w:szCs w:val="26"/>
          <w:lang w:val="ru-RU"/>
        </w:rPr>
        <w:t xml:space="preserve">п. </w:t>
      </w:r>
      <w:r w:rsidRPr="00F6198E">
        <w:rPr>
          <w:sz w:val="26"/>
          <w:szCs w:val="26"/>
        </w:rPr>
        <w:t>5.11.1.3 продукция может быть получена только от одного поставщика и отсутствует ее равноценная замена</w:t>
      </w:r>
      <w:r w:rsidRPr="00F6198E">
        <w:rPr>
          <w:sz w:val="26"/>
          <w:szCs w:val="26"/>
          <w:lang w:val="ru-RU"/>
        </w:rPr>
        <w:t>.</w:t>
      </w:r>
    </w:p>
    <w:p w:rsidR="0081397C" w:rsidRPr="00DA67CE" w:rsidRDefault="0081397C" w:rsidP="00D8181B">
      <w:pPr>
        <w:pStyle w:val="af5"/>
        <w:numPr>
          <w:ilvl w:val="0"/>
          <w:numId w:val="2"/>
        </w:numPr>
        <w:spacing w:after="240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2016.03</w:t>
      </w:r>
      <w:r w:rsidR="00F6198E">
        <w:rPr>
          <w:b/>
          <w:sz w:val="26"/>
          <w:szCs w:val="26"/>
        </w:rPr>
        <w:t>31</w:t>
      </w:r>
    </w:p>
    <w:p w:rsidR="00F6198E" w:rsidRPr="00F6198E" w:rsidRDefault="00F6198E" w:rsidP="00F6198E">
      <w:pPr>
        <w:spacing w:after="120"/>
        <w:jc w:val="both"/>
        <w:rPr>
          <w:sz w:val="26"/>
          <w:szCs w:val="26"/>
          <w:lang w:eastAsia="en-US"/>
        </w:rPr>
      </w:pPr>
      <w:r w:rsidRPr="00F6198E">
        <w:rPr>
          <w:b/>
          <w:sz w:val="26"/>
          <w:szCs w:val="26"/>
          <w:lang w:eastAsia="en-US"/>
        </w:rPr>
        <w:t xml:space="preserve">Наименование закупки: </w:t>
      </w:r>
      <w:r w:rsidRPr="00F6198E">
        <w:rPr>
          <w:sz w:val="26"/>
          <w:szCs w:val="26"/>
          <w:lang w:eastAsia="en-US"/>
        </w:rPr>
        <w:t>Аренда каналов связи для филиала АО «Тюменьэнерго» Северные электрические сети на участке г. Новый Уренгой – г. Салехард.</w:t>
      </w:r>
    </w:p>
    <w:p w:rsidR="00F6198E" w:rsidRPr="00F6198E" w:rsidRDefault="00F6198E" w:rsidP="00F6198E">
      <w:pPr>
        <w:spacing w:after="120"/>
        <w:jc w:val="both"/>
        <w:rPr>
          <w:sz w:val="26"/>
          <w:szCs w:val="26"/>
          <w:lang w:eastAsia="en-US"/>
        </w:rPr>
      </w:pPr>
      <w:r w:rsidRPr="00F6198E">
        <w:rPr>
          <w:b/>
          <w:sz w:val="26"/>
          <w:szCs w:val="26"/>
          <w:lang w:eastAsia="en-US"/>
        </w:rPr>
        <w:t xml:space="preserve">Сумма закупки: </w:t>
      </w:r>
      <w:r w:rsidRPr="00F6198E">
        <w:rPr>
          <w:sz w:val="26"/>
          <w:szCs w:val="26"/>
          <w:lang w:eastAsia="en-US"/>
        </w:rPr>
        <w:t>2 651 580,36 руб. в год (с учётом НДС 18%).</w:t>
      </w:r>
    </w:p>
    <w:p w:rsidR="00F6198E" w:rsidRPr="00F6198E" w:rsidRDefault="00F6198E" w:rsidP="00F6198E">
      <w:pPr>
        <w:spacing w:after="120"/>
        <w:jc w:val="both"/>
        <w:rPr>
          <w:b/>
          <w:sz w:val="26"/>
          <w:szCs w:val="26"/>
          <w:lang w:eastAsia="en-US"/>
        </w:rPr>
      </w:pPr>
      <w:r w:rsidRPr="00F6198E">
        <w:rPr>
          <w:b/>
          <w:sz w:val="26"/>
          <w:szCs w:val="26"/>
          <w:lang w:eastAsia="en-US"/>
        </w:rPr>
        <w:t>Способ закупки: Условно-постоянная закупка у единственного источника</w:t>
      </w:r>
    </w:p>
    <w:p w:rsidR="00BE4BB7" w:rsidRDefault="00F6198E" w:rsidP="00BE4BB7">
      <w:pPr>
        <w:spacing w:after="120"/>
        <w:jc w:val="both"/>
        <w:rPr>
          <w:sz w:val="26"/>
          <w:szCs w:val="26"/>
        </w:rPr>
      </w:pPr>
      <w:r w:rsidRPr="00F6198E">
        <w:rPr>
          <w:b/>
          <w:sz w:val="26"/>
          <w:szCs w:val="26"/>
          <w:lang w:eastAsia="en-US"/>
        </w:rPr>
        <w:t xml:space="preserve">Метод определения суммы закупки: </w:t>
      </w:r>
      <w:r w:rsidR="00BE4BB7" w:rsidRPr="00B24381">
        <w:rPr>
          <w:sz w:val="26"/>
          <w:szCs w:val="26"/>
          <w:lang w:eastAsia="en-US"/>
        </w:rPr>
        <w:t xml:space="preserve">Для определения планируемой цены закупки использовался тарифный метод согласно </w:t>
      </w:r>
      <w:r w:rsidRPr="00F6198E">
        <w:rPr>
          <w:b/>
          <w:sz w:val="26"/>
          <w:szCs w:val="26"/>
          <w:lang w:eastAsia="en-US"/>
        </w:rPr>
        <w:t xml:space="preserve">- </w:t>
      </w:r>
      <w:r w:rsidRPr="00BE4BB7">
        <w:rPr>
          <w:sz w:val="26"/>
          <w:szCs w:val="26"/>
          <w:lang w:eastAsia="en-US"/>
        </w:rPr>
        <w:t>п. 9.1.2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«Тюменьэнерго», утвержденной приказом АО «Тюменьэнерго» от 06.11.2013 г № 471.</w:t>
      </w:r>
    </w:p>
    <w:p w:rsidR="00F6198E" w:rsidRPr="00BE4BB7" w:rsidRDefault="00F6198E" w:rsidP="00BE4BB7">
      <w:pPr>
        <w:spacing w:after="120"/>
        <w:jc w:val="both"/>
        <w:rPr>
          <w:sz w:val="26"/>
          <w:szCs w:val="26"/>
          <w:lang w:eastAsia="en-US"/>
        </w:rPr>
      </w:pPr>
      <w:r w:rsidRPr="00F6198E">
        <w:rPr>
          <w:b/>
          <w:sz w:val="26"/>
          <w:szCs w:val="26"/>
          <w:lang w:eastAsia="en-US"/>
        </w:rPr>
        <w:t xml:space="preserve">Контрагент: </w:t>
      </w:r>
      <w:r w:rsidRPr="00BE4BB7">
        <w:rPr>
          <w:sz w:val="26"/>
          <w:szCs w:val="26"/>
          <w:lang w:eastAsia="en-US"/>
        </w:rPr>
        <w:t>ПАО «Ростелеком»</w:t>
      </w:r>
    </w:p>
    <w:p w:rsidR="00F6198E" w:rsidRPr="00BE4BB7" w:rsidRDefault="00F6198E" w:rsidP="00F6198E">
      <w:pPr>
        <w:jc w:val="both"/>
        <w:rPr>
          <w:sz w:val="26"/>
          <w:szCs w:val="26"/>
          <w:lang w:eastAsia="en-US"/>
        </w:rPr>
      </w:pPr>
      <w:r w:rsidRPr="00F6198E">
        <w:rPr>
          <w:b/>
          <w:sz w:val="26"/>
          <w:szCs w:val="26"/>
          <w:lang w:eastAsia="en-US"/>
        </w:rPr>
        <w:t xml:space="preserve">Обоснование необходимости закупки: </w:t>
      </w:r>
      <w:r w:rsidRPr="00BE4BB7">
        <w:rPr>
          <w:sz w:val="26"/>
          <w:szCs w:val="26"/>
          <w:lang w:eastAsia="en-US"/>
        </w:rPr>
        <w:t>В связи с планируемым вводом в работу объектов по титулу «ВЛ 220 кВ Надым – Салехард с ПС 220/110/6 кВ Салехард», необходима организация резервного канала связи и передачи данных на участке г.</w:t>
      </w:r>
      <w:r w:rsidR="00BE4BB7">
        <w:rPr>
          <w:sz w:val="26"/>
          <w:szCs w:val="26"/>
          <w:lang w:eastAsia="en-US"/>
        </w:rPr>
        <w:t> </w:t>
      </w:r>
      <w:r w:rsidRPr="00BE4BB7">
        <w:rPr>
          <w:sz w:val="26"/>
          <w:szCs w:val="26"/>
          <w:lang w:eastAsia="en-US"/>
        </w:rPr>
        <w:t>Новый Уренгой – г. Салехард, которая предусмотрена проектной документацией арендой у ПАО «Ростелеком».</w:t>
      </w:r>
    </w:p>
    <w:p w:rsidR="00F6198E" w:rsidRPr="00BE4BB7" w:rsidRDefault="00F6198E" w:rsidP="00F6198E">
      <w:pPr>
        <w:jc w:val="both"/>
        <w:rPr>
          <w:sz w:val="26"/>
          <w:szCs w:val="26"/>
          <w:lang w:eastAsia="en-US"/>
        </w:rPr>
      </w:pPr>
      <w:r w:rsidRPr="00BE4BB7">
        <w:rPr>
          <w:sz w:val="26"/>
          <w:szCs w:val="26"/>
          <w:lang w:eastAsia="en-US"/>
        </w:rPr>
        <w:lastRenderedPageBreak/>
        <w:t xml:space="preserve">ПАО «Ростелеком» является единственной организацией в области организации и предоставлении в аренду современных цифровых каналов связи между городами Ямало-Ненецкого автономного округа (в т.ч. г. Салехард и г. Новый Уренгой). </w:t>
      </w:r>
    </w:p>
    <w:p w:rsidR="00F6198E" w:rsidRPr="00BE4BB7" w:rsidRDefault="00F6198E" w:rsidP="00A618FB">
      <w:pPr>
        <w:spacing w:after="120"/>
        <w:jc w:val="both"/>
        <w:rPr>
          <w:sz w:val="26"/>
          <w:szCs w:val="26"/>
          <w:lang w:eastAsia="en-US"/>
        </w:rPr>
      </w:pPr>
      <w:r w:rsidRPr="00BE4BB7">
        <w:rPr>
          <w:sz w:val="26"/>
          <w:szCs w:val="26"/>
          <w:lang w:eastAsia="en-US"/>
        </w:rPr>
        <w:t>Данная закупка не включена в план ГКПЗ 2016 года по причине отсутствия согласования Тюменским РДУ и АО «Тюменьэнерго» «Корректировки проекта «ВЛ 220 кВ Надым-Салехард с ПС 220/110/6 кВ Салехард» в части организации каналов связи и передачи данных» в соответствующий период. Данная проектная документация предусматривает организацию резервного канала связи и передачи данных на участке ПС Салехард – Тюменское РДУ посредством аренды у ПАО</w:t>
      </w:r>
      <w:r w:rsidR="00BE4BB7">
        <w:rPr>
          <w:sz w:val="26"/>
          <w:szCs w:val="26"/>
          <w:lang w:eastAsia="en-US"/>
        </w:rPr>
        <w:t> </w:t>
      </w:r>
      <w:r w:rsidRPr="00BE4BB7">
        <w:rPr>
          <w:sz w:val="26"/>
          <w:szCs w:val="26"/>
          <w:lang w:eastAsia="en-US"/>
        </w:rPr>
        <w:t xml:space="preserve">«Ростелеком». </w:t>
      </w:r>
    </w:p>
    <w:p w:rsidR="00466992" w:rsidRPr="00466992" w:rsidRDefault="00F6198E" w:rsidP="00A618FB">
      <w:pPr>
        <w:spacing w:after="240"/>
        <w:jc w:val="both"/>
        <w:rPr>
          <w:sz w:val="26"/>
          <w:szCs w:val="26"/>
          <w:lang w:eastAsia="en-US"/>
        </w:rPr>
      </w:pPr>
      <w:r w:rsidRPr="00F6198E">
        <w:rPr>
          <w:b/>
          <w:sz w:val="26"/>
          <w:szCs w:val="26"/>
          <w:lang w:eastAsia="en-US"/>
        </w:rPr>
        <w:t xml:space="preserve">Основание выбора способа закупки: </w:t>
      </w:r>
      <w:r w:rsidR="000D302F" w:rsidRPr="005127A7">
        <w:rPr>
          <w:sz w:val="26"/>
          <w:szCs w:val="26"/>
          <w:lang w:eastAsia="en-US"/>
        </w:rPr>
        <w:t xml:space="preserve">закупка у единственного исполнителя, согласно </w:t>
      </w:r>
      <w:r w:rsidRPr="00BE4BB7">
        <w:rPr>
          <w:sz w:val="26"/>
          <w:szCs w:val="26"/>
          <w:lang w:eastAsia="en-US"/>
        </w:rPr>
        <w:t xml:space="preserve">п.5.11.1.3 «в» </w:t>
      </w:r>
      <w:r w:rsidR="000D302F">
        <w:rPr>
          <w:sz w:val="26"/>
          <w:szCs w:val="26"/>
          <w:lang w:eastAsia="en-US"/>
        </w:rPr>
        <w:t xml:space="preserve">- </w:t>
      </w:r>
      <w:r w:rsidRPr="00BE4BB7">
        <w:rPr>
          <w:sz w:val="26"/>
          <w:szCs w:val="26"/>
          <w:lang w:eastAsia="en-US"/>
        </w:rPr>
        <w:t>Единого стандарта закупок ПАО</w:t>
      </w:r>
      <w:r w:rsidR="00BE4BB7">
        <w:rPr>
          <w:sz w:val="26"/>
          <w:szCs w:val="26"/>
          <w:lang w:eastAsia="en-US"/>
        </w:rPr>
        <w:t> </w:t>
      </w:r>
      <w:r w:rsidRPr="00BE4BB7">
        <w:rPr>
          <w:sz w:val="26"/>
          <w:szCs w:val="26"/>
          <w:lang w:eastAsia="en-US"/>
        </w:rPr>
        <w:t>«Россети» (Положение о закупке), утвержденного решением Совета директоров АО «Тюменьэнерго» от 18.12.2015 (протокол заседания Совета директоров АО «Тюменьэнерго» от 22.12.2015 №22/15 - продукция может быть получена только от одного поставщика и отсутствует ее равноценная замена; в) поставщик является единственным поставщиком, в данном регионе, при условии, что расходы, связанные с привлечением контрагентов из других регионов, делают такое привлечение экономически невыгодным.</w:t>
      </w:r>
    </w:p>
    <w:p w:rsidR="0081397C" w:rsidRPr="00DA67CE" w:rsidRDefault="0081397C" w:rsidP="00D8181B">
      <w:pPr>
        <w:pStyle w:val="af5"/>
        <w:numPr>
          <w:ilvl w:val="0"/>
          <w:numId w:val="2"/>
        </w:numPr>
        <w:spacing w:after="240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2016.03</w:t>
      </w:r>
      <w:r w:rsidR="00784247">
        <w:rPr>
          <w:b/>
          <w:sz w:val="26"/>
          <w:szCs w:val="26"/>
        </w:rPr>
        <w:t>32</w:t>
      </w:r>
    </w:p>
    <w:p w:rsidR="00784247" w:rsidRPr="00784247" w:rsidRDefault="00784247" w:rsidP="00784247">
      <w:pPr>
        <w:spacing w:after="120"/>
        <w:jc w:val="both"/>
        <w:rPr>
          <w:sz w:val="26"/>
          <w:szCs w:val="26"/>
        </w:rPr>
      </w:pPr>
      <w:r w:rsidRPr="00784247">
        <w:rPr>
          <w:b/>
          <w:sz w:val="26"/>
          <w:szCs w:val="26"/>
        </w:rPr>
        <w:t>Наименование закупки:</w:t>
      </w:r>
      <w:r w:rsidRPr="00784247">
        <w:rPr>
          <w:sz w:val="26"/>
          <w:szCs w:val="26"/>
        </w:rPr>
        <w:t xml:space="preserve"> Аренда земельного участка площадью 2,7572 га. в целях использования объекта «производственная база» филиал АО «Тюменьэнерго» Когалымские электрические сети.</w:t>
      </w:r>
    </w:p>
    <w:p w:rsidR="00784247" w:rsidRPr="00784247" w:rsidRDefault="00784247" w:rsidP="00784247">
      <w:pPr>
        <w:spacing w:after="120"/>
        <w:jc w:val="both"/>
        <w:rPr>
          <w:sz w:val="26"/>
          <w:szCs w:val="26"/>
        </w:rPr>
      </w:pPr>
      <w:r w:rsidRPr="00784247">
        <w:rPr>
          <w:b/>
          <w:sz w:val="26"/>
          <w:szCs w:val="26"/>
        </w:rPr>
        <w:t xml:space="preserve">Сумма закупки: </w:t>
      </w:r>
      <w:r w:rsidRPr="00784247">
        <w:rPr>
          <w:sz w:val="26"/>
          <w:szCs w:val="26"/>
        </w:rPr>
        <w:t>4 255 738,20 руб. (НДС не облагается). Источник финансирования – себестоимость: 86 851,80 руб./365дн.*93дн. = 22 129,35 (с 30.09.2015г. по 31.12.2015г. – 73дн.), 86 851,80 руб. в год*49 лет = 4 255 738,20 (с 30.09.2015г. по 29.09.2064г.);</w:t>
      </w:r>
    </w:p>
    <w:p w:rsidR="00784247" w:rsidRPr="00784247" w:rsidRDefault="00784247" w:rsidP="00784247">
      <w:pPr>
        <w:spacing w:after="120"/>
        <w:jc w:val="both"/>
        <w:rPr>
          <w:sz w:val="26"/>
          <w:szCs w:val="26"/>
        </w:rPr>
      </w:pPr>
      <w:r w:rsidRPr="00784247">
        <w:rPr>
          <w:b/>
          <w:sz w:val="26"/>
          <w:szCs w:val="26"/>
        </w:rPr>
        <w:t xml:space="preserve">Способ закупки: </w:t>
      </w:r>
      <w:r w:rsidRPr="00784247">
        <w:rPr>
          <w:sz w:val="26"/>
          <w:szCs w:val="26"/>
          <w:lang w:eastAsia="en-US"/>
        </w:rPr>
        <w:t>Условно-постоянная закупка у единственного источника</w:t>
      </w:r>
      <w:r w:rsidRPr="00784247">
        <w:rPr>
          <w:sz w:val="26"/>
          <w:szCs w:val="26"/>
        </w:rPr>
        <w:t>.</w:t>
      </w:r>
    </w:p>
    <w:p w:rsidR="00784247" w:rsidRDefault="00784247" w:rsidP="00784247">
      <w:pPr>
        <w:jc w:val="both"/>
        <w:rPr>
          <w:b/>
          <w:sz w:val="26"/>
          <w:szCs w:val="26"/>
        </w:rPr>
      </w:pPr>
      <w:r w:rsidRPr="00784247">
        <w:rPr>
          <w:b/>
          <w:sz w:val="26"/>
          <w:szCs w:val="26"/>
        </w:rPr>
        <w:t xml:space="preserve">Метод определения суммы закупки: </w:t>
      </w:r>
      <w:r w:rsidRPr="00B24381">
        <w:rPr>
          <w:sz w:val="26"/>
          <w:szCs w:val="26"/>
          <w:lang w:eastAsia="en-US"/>
        </w:rPr>
        <w:t>Для определения планируемой цены закупки использовался тарифный метод согласно п.9.1.2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</w:t>
      </w:r>
      <w:r>
        <w:rPr>
          <w:sz w:val="26"/>
          <w:szCs w:val="26"/>
          <w:lang w:eastAsia="en-US"/>
        </w:rPr>
        <w:t xml:space="preserve">еньэнерго» (в редакции приказа </w:t>
      </w:r>
      <w:r w:rsidRPr="00B24381">
        <w:rPr>
          <w:sz w:val="26"/>
          <w:szCs w:val="26"/>
          <w:lang w:eastAsia="en-US"/>
        </w:rPr>
        <w:t>АО</w:t>
      </w:r>
      <w:r>
        <w:rPr>
          <w:sz w:val="26"/>
          <w:szCs w:val="26"/>
          <w:lang w:eastAsia="en-US"/>
        </w:rPr>
        <w:t> </w:t>
      </w:r>
      <w:r w:rsidRPr="00B24381">
        <w:rPr>
          <w:sz w:val="26"/>
          <w:szCs w:val="26"/>
          <w:lang w:eastAsia="en-US"/>
        </w:rPr>
        <w:t>«Тюменьэнерго» от «06» ноября 2013г №471).</w:t>
      </w:r>
    </w:p>
    <w:p w:rsidR="00784247" w:rsidRPr="00784247" w:rsidRDefault="00784247" w:rsidP="00784247">
      <w:pPr>
        <w:spacing w:after="120"/>
        <w:jc w:val="both"/>
        <w:rPr>
          <w:sz w:val="26"/>
          <w:szCs w:val="26"/>
        </w:rPr>
      </w:pPr>
      <w:r w:rsidRPr="00784247">
        <w:rPr>
          <w:sz w:val="26"/>
          <w:szCs w:val="26"/>
        </w:rPr>
        <w:t>Приказ Минэкономразвития РФ от 22.09.2011 №507 «Об утверждении ставок арендной платы в отношении земельных участков, находящихся в государственной собственности Российской Федерации и предоставленных (занятых) для размещения объектов электроэнергетики (за исключением генерирующих мощностей)»;</w:t>
      </w:r>
    </w:p>
    <w:p w:rsidR="00784247" w:rsidRPr="00784247" w:rsidRDefault="00784247" w:rsidP="00784247">
      <w:pPr>
        <w:spacing w:after="120"/>
        <w:jc w:val="both"/>
        <w:rPr>
          <w:sz w:val="26"/>
          <w:szCs w:val="26"/>
        </w:rPr>
      </w:pPr>
      <w:r w:rsidRPr="00784247">
        <w:rPr>
          <w:b/>
          <w:sz w:val="26"/>
          <w:szCs w:val="26"/>
        </w:rPr>
        <w:t xml:space="preserve">Контрагент: </w:t>
      </w:r>
      <w:r w:rsidRPr="00784247">
        <w:rPr>
          <w:sz w:val="26"/>
          <w:szCs w:val="26"/>
        </w:rPr>
        <w:t>Комитет по управлению муниципальным имуществ</w:t>
      </w:r>
      <w:r>
        <w:rPr>
          <w:sz w:val="26"/>
          <w:szCs w:val="26"/>
        </w:rPr>
        <w:t>ом Администрации города Когалым.</w:t>
      </w:r>
    </w:p>
    <w:p w:rsidR="00784247" w:rsidRPr="00784247" w:rsidRDefault="00784247" w:rsidP="00784247">
      <w:pPr>
        <w:spacing w:after="120"/>
        <w:jc w:val="both"/>
        <w:rPr>
          <w:sz w:val="26"/>
          <w:szCs w:val="26"/>
        </w:rPr>
      </w:pPr>
      <w:r w:rsidRPr="00784247">
        <w:rPr>
          <w:b/>
          <w:sz w:val="26"/>
          <w:szCs w:val="26"/>
        </w:rPr>
        <w:t xml:space="preserve">Обоснование необходимости закупки: </w:t>
      </w:r>
      <w:r w:rsidRPr="00784247">
        <w:rPr>
          <w:sz w:val="26"/>
          <w:szCs w:val="26"/>
        </w:rPr>
        <w:t xml:space="preserve">Проведение закупки необходимо в соответствии с ч.1 ст.25 Земельного кодекса РФ определяющей права на земельные участки, возникающие по основаниям установленным Гражданским кодексом РФ, которые подлежат государственной регистрации в соответствии с Федеральным законом от 21.07.1997г. №122 (в редакции от 13.07.2015) «О государственной регистрации прав на недвижимое имущество и сделок с ним», а также в связи с разделом земельного участка с кадастровым номером 86:17:0010409:33, образованы </w:t>
      </w:r>
      <w:r w:rsidRPr="00784247">
        <w:rPr>
          <w:sz w:val="26"/>
          <w:szCs w:val="26"/>
        </w:rPr>
        <w:lastRenderedPageBreak/>
        <w:t>два земельных участка с кадастровыми номерами 86:17:0010409:146 общей площадью 2,7572 га для филиала АО «Тюменьэнерго» КЭС и 86:17:0010409:147 общей площадью 0,0428 га для ПАО «ФЭК ЕЭС», что повлекло необходимость расторжения договора от 15.09.2014г. №4005 с целью дальнейшего заключения договоров каждой из сторон самостоятельно.</w:t>
      </w:r>
    </w:p>
    <w:p w:rsidR="00784247" w:rsidRPr="00784247" w:rsidRDefault="00784247" w:rsidP="00784247">
      <w:pPr>
        <w:spacing w:after="120"/>
        <w:jc w:val="both"/>
        <w:rPr>
          <w:sz w:val="26"/>
          <w:szCs w:val="26"/>
        </w:rPr>
      </w:pPr>
      <w:r w:rsidRPr="00784247">
        <w:rPr>
          <w:b/>
          <w:sz w:val="26"/>
          <w:szCs w:val="26"/>
        </w:rPr>
        <w:t xml:space="preserve">Обоснование выбора способа закупки: </w:t>
      </w:r>
      <w:r w:rsidR="000D302F" w:rsidRPr="005127A7">
        <w:rPr>
          <w:sz w:val="26"/>
          <w:szCs w:val="26"/>
          <w:lang w:eastAsia="en-US"/>
        </w:rPr>
        <w:t xml:space="preserve">закупка у единственного исполнителя, согласно </w:t>
      </w:r>
      <w:r w:rsidRPr="00784247">
        <w:rPr>
          <w:sz w:val="26"/>
          <w:szCs w:val="26"/>
        </w:rPr>
        <w:t xml:space="preserve">п.5.11.1.10 </w:t>
      </w:r>
      <w:r w:rsidR="000D302F">
        <w:rPr>
          <w:sz w:val="26"/>
          <w:szCs w:val="26"/>
        </w:rPr>
        <w:t xml:space="preserve">- </w:t>
      </w:r>
      <w:r w:rsidR="000D302F" w:rsidRPr="00BE4BB7">
        <w:rPr>
          <w:sz w:val="26"/>
          <w:szCs w:val="26"/>
          <w:lang w:eastAsia="en-US"/>
        </w:rPr>
        <w:t>Единого стандарта закупок ПАО</w:t>
      </w:r>
      <w:r w:rsidR="000D302F">
        <w:rPr>
          <w:sz w:val="26"/>
          <w:szCs w:val="26"/>
          <w:lang w:eastAsia="en-US"/>
        </w:rPr>
        <w:t> </w:t>
      </w:r>
      <w:r w:rsidR="000D302F" w:rsidRPr="00BE4BB7">
        <w:rPr>
          <w:sz w:val="26"/>
          <w:szCs w:val="26"/>
          <w:lang w:eastAsia="en-US"/>
        </w:rPr>
        <w:t xml:space="preserve">«Россети» (Положение о закупке), утвержденного решением Совета директоров АО «Тюменьэнерго» от 18.12.2015 (протокол заседания Совета директоров АО «Тюменьэнерго» от 22.12.2015 №22/15 - </w:t>
      </w:r>
      <w:r w:rsidR="000D302F" w:rsidRPr="000D302F">
        <w:rPr>
          <w:sz w:val="26"/>
          <w:szCs w:val="26"/>
        </w:rPr>
        <w:t>возникла необходимость заключения договора на право временного владения и пользования или временного пользования движимого и/или недвижимого имущества, в том числе: аренда земельных участков и зданий (помещений), иных объектов недвижимости, необходимых для обеспечения основной производственной и хозяйственной деятельности. Данная норма применяется в случае невозможности, либо нецелесообразности смены арендодателя по ранее заключенным договорам аренды, ввиду экономической и (или) технической нецелесообразности, при этом инициатор закупки предоставляет ЦЗО Заказчика документы, подтверждающие указанные обстоятельства. Заключение первичных договоров аренды должно осуществляться на конкурентной основе с установлением срока аренды на максимально возможный срок, учитывая экономическую целесообразность  (преимущественно не менее 3-5 лет)</w:t>
      </w:r>
      <w:r w:rsidR="000D302F">
        <w:rPr>
          <w:sz w:val="26"/>
          <w:szCs w:val="26"/>
        </w:rPr>
        <w:t>.</w:t>
      </w:r>
    </w:p>
    <w:p w:rsidR="00EE21EB" w:rsidRDefault="00EE21EB" w:rsidP="00466992">
      <w:pPr>
        <w:spacing w:after="120"/>
        <w:jc w:val="both"/>
        <w:rPr>
          <w:sz w:val="26"/>
          <w:szCs w:val="26"/>
          <w:lang w:eastAsia="en-US"/>
        </w:rPr>
      </w:pPr>
    </w:p>
    <w:p w:rsidR="005127A7" w:rsidRPr="00DA67CE" w:rsidRDefault="005127A7" w:rsidP="005127A7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2016.03</w:t>
      </w:r>
      <w:r w:rsidR="000D302F">
        <w:rPr>
          <w:b/>
          <w:sz w:val="26"/>
          <w:szCs w:val="26"/>
        </w:rPr>
        <w:t>33</w:t>
      </w:r>
    </w:p>
    <w:p w:rsidR="000D302F" w:rsidRPr="000D302F" w:rsidRDefault="000D302F" w:rsidP="000D302F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Наименование закупки: </w:t>
      </w:r>
      <w:r w:rsidRPr="000D302F">
        <w:rPr>
          <w:sz w:val="26"/>
          <w:szCs w:val="26"/>
          <w:lang w:eastAsia="en-US"/>
        </w:rPr>
        <w:t>Аренда муниципального электросетевого имущества, расположенного по адресу: Тюменская область, Голышмановский район.</w:t>
      </w:r>
    </w:p>
    <w:p w:rsidR="000D302F" w:rsidRPr="000D302F" w:rsidRDefault="000D302F" w:rsidP="000D302F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Сумма закупки: </w:t>
      </w:r>
      <w:r w:rsidRPr="000D302F">
        <w:rPr>
          <w:sz w:val="26"/>
          <w:szCs w:val="26"/>
          <w:lang w:eastAsia="en-US"/>
        </w:rPr>
        <w:t>1 077 366,43 руб. с НДС.</w:t>
      </w:r>
    </w:p>
    <w:p w:rsidR="000D302F" w:rsidRPr="000D302F" w:rsidRDefault="000D302F" w:rsidP="000D302F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Способ закупки: </w:t>
      </w:r>
      <w:r w:rsidRPr="000D302F">
        <w:rPr>
          <w:sz w:val="26"/>
          <w:szCs w:val="26"/>
          <w:lang w:eastAsia="en-US"/>
        </w:rPr>
        <w:t>Закупка путем участия в процедурах, организованных продавцами продукции</w:t>
      </w:r>
      <w:r>
        <w:rPr>
          <w:sz w:val="26"/>
          <w:szCs w:val="26"/>
          <w:lang w:eastAsia="en-US"/>
        </w:rPr>
        <w:t>.</w:t>
      </w:r>
    </w:p>
    <w:p w:rsidR="000D302F" w:rsidRPr="000D302F" w:rsidRDefault="000D302F" w:rsidP="000D302F">
      <w:pPr>
        <w:spacing w:after="120"/>
        <w:jc w:val="both"/>
        <w:rPr>
          <w:b/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Метод определения суммы закупки: </w:t>
      </w:r>
      <w:r w:rsidRPr="00B24381">
        <w:rPr>
          <w:sz w:val="26"/>
          <w:szCs w:val="26"/>
          <w:lang w:eastAsia="en-US"/>
        </w:rPr>
        <w:t xml:space="preserve">Для определения планируемой цены закупки использовался </w:t>
      </w:r>
      <w:r>
        <w:rPr>
          <w:sz w:val="26"/>
          <w:szCs w:val="26"/>
          <w:lang w:eastAsia="en-US"/>
        </w:rPr>
        <w:t>метод сопоставимых рыночных цен (анализа рынка)</w:t>
      </w:r>
      <w:r w:rsidRPr="00B24381">
        <w:rPr>
          <w:sz w:val="26"/>
          <w:szCs w:val="26"/>
          <w:lang w:eastAsia="en-US"/>
        </w:rPr>
        <w:t xml:space="preserve"> согласно </w:t>
      </w:r>
      <w:r w:rsidRPr="000D302F">
        <w:rPr>
          <w:sz w:val="26"/>
          <w:szCs w:val="26"/>
          <w:lang w:eastAsia="en-US"/>
        </w:rPr>
        <w:t>- п</w:t>
      </w:r>
      <w:r w:rsidRPr="00BE4BB7">
        <w:rPr>
          <w:sz w:val="26"/>
          <w:szCs w:val="26"/>
          <w:lang w:eastAsia="en-US"/>
        </w:rPr>
        <w:t>. 9.1.</w:t>
      </w:r>
      <w:r>
        <w:rPr>
          <w:sz w:val="26"/>
          <w:szCs w:val="26"/>
          <w:lang w:eastAsia="en-US"/>
        </w:rPr>
        <w:t>1</w:t>
      </w:r>
      <w:r w:rsidRPr="00BE4BB7">
        <w:rPr>
          <w:sz w:val="26"/>
          <w:szCs w:val="26"/>
          <w:lang w:eastAsia="en-US"/>
        </w:rPr>
        <w:t xml:space="preserve"> Инструкции по применению методов определения начальной (максимальной) цены договора (лота) при осуществлении закупок товаров</w:t>
      </w:r>
      <w:r>
        <w:rPr>
          <w:sz w:val="26"/>
          <w:szCs w:val="26"/>
          <w:lang w:eastAsia="en-US"/>
        </w:rPr>
        <w:t xml:space="preserve">, работ, услуг для нужд </w:t>
      </w:r>
      <w:r w:rsidRPr="00BE4BB7">
        <w:rPr>
          <w:sz w:val="26"/>
          <w:szCs w:val="26"/>
          <w:lang w:eastAsia="en-US"/>
        </w:rPr>
        <w:t>АО</w:t>
      </w:r>
      <w:r>
        <w:rPr>
          <w:sz w:val="26"/>
          <w:szCs w:val="26"/>
          <w:lang w:eastAsia="en-US"/>
        </w:rPr>
        <w:t> </w:t>
      </w:r>
      <w:r w:rsidRPr="00BE4BB7">
        <w:rPr>
          <w:sz w:val="26"/>
          <w:szCs w:val="26"/>
          <w:lang w:eastAsia="en-US"/>
        </w:rPr>
        <w:t>«Тюменьэнерго», утвержденной приказом АО «Тюменьэнерго» от 06.11.2013 г №</w:t>
      </w:r>
      <w:r>
        <w:rPr>
          <w:sz w:val="26"/>
          <w:szCs w:val="26"/>
          <w:lang w:eastAsia="en-US"/>
        </w:rPr>
        <w:t> </w:t>
      </w:r>
      <w:r w:rsidRPr="00BE4BB7">
        <w:rPr>
          <w:sz w:val="26"/>
          <w:szCs w:val="26"/>
          <w:lang w:eastAsia="en-US"/>
        </w:rPr>
        <w:t>471</w:t>
      </w:r>
      <w:r>
        <w:rPr>
          <w:sz w:val="26"/>
          <w:szCs w:val="26"/>
          <w:lang w:eastAsia="en-US"/>
        </w:rPr>
        <w:t>.</w:t>
      </w:r>
    </w:p>
    <w:p w:rsidR="000D302F" w:rsidRPr="000D302F" w:rsidRDefault="000D302F" w:rsidP="000D302F">
      <w:pPr>
        <w:spacing w:after="120"/>
        <w:jc w:val="both"/>
        <w:rPr>
          <w:b/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Контрагент: </w:t>
      </w:r>
      <w:r w:rsidRPr="00A00E31">
        <w:rPr>
          <w:sz w:val="26"/>
          <w:szCs w:val="26"/>
          <w:lang w:eastAsia="en-US"/>
        </w:rPr>
        <w:t>Администрация Голышмановского муниципального района Тюменской области</w:t>
      </w:r>
      <w:r w:rsidR="00A00E31">
        <w:rPr>
          <w:sz w:val="26"/>
          <w:szCs w:val="26"/>
          <w:lang w:eastAsia="en-US"/>
        </w:rPr>
        <w:t>.</w:t>
      </w:r>
    </w:p>
    <w:p w:rsidR="000D302F" w:rsidRPr="00A00E31" w:rsidRDefault="000D302F" w:rsidP="000D302F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Обоснование необходимости проведения закупки: </w:t>
      </w:r>
      <w:r w:rsidRPr="00A00E31">
        <w:rPr>
          <w:sz w:val="26"/>
          <w:szCs w:val="26"/>
          <w:lang w:eastAsia="en-US"/>
        </w:rPr>
        <w:t>На официальном сайте торгов (www.torgi.gov.ru) Администрацией Голышмановского муниципального района Тюменской области 30.10.2015 года был объявлен открытый аукцион №</w:t>
      </w:r>
      <w:r w:rsidR="00A00E31">
        <w:rPr>
          <w:sz w:val="26"/>
          <w:szCs w:val="26"/>
          <w:lang w:eastAsia="en-US"/>
        </w:rPr>
        <w:t> </w:t>
      </w:r>
      <w:r w:rsidRPr="00A00E31">
        <w:rPr>
          <w:sz w:val="26"/>
          <w:szCs w:val="26"/>
          <w:lang w:eastAsia="en-US"/>
        </w:rPr>
        <w:t>301015/0350010/01 на право заключения договора аренды имущества, находящегося в Муниципальной собственности, расположенного по адресу РОССИЯ, Тюменская обл., Голышмановский район.</w:t>
      </w:r>
    </w:p>
    <w:p w:rsidR="000D302F" w:rsidRPr="00A00E31" w:rsidRDefault="000D302F" w:rsidP="00A00E31">
      <w:pPr>
        <w:spacing w:after="120"/>
        <w:jc w:val="both"/>
        <w:rPr>
          <w:sz w:val="26"/>
          <w:szCs w:val="26"/>
          <w:lang w:eastAsia="en-US"/>
        </w:rPr>
      </w:pPr>
      <w:r w:rsidRPr="00A00E31">
        <w:rPr>
          <w:sz w:val="26"/>
          <w:szCs w:val="26"/>
          <w:lang w:eastAsia="en-US"/>
        </w:rPr>
        <w:t xml:space="preserve">С целью расширения рынка оказываемых Обществом услуг и создания единого электросетевого пространства в зоне операционной деятельности филиала </w:t>
      </w:r>
      <w:r w:rsidRPr="00A00E31">
        <w:rPr>
          <w:sz w:val="26"/>
          <w:szCs w:val="26"/>
          <w:lang w:eastAsia="en-US"/>
        </w:rPr>
        <w:lastRenderedPageBreak/>
        <w:t>АО</w:t>
      </w:r>
      <w:r w:rsidR="00A00E31">
        <w:rPr>
          <w:sz w:val="26"/>
          <w:szCs w:val="26"/>
          <w:lang w:eastAsia="en-US"/>
        </w:rPr>
        <w:t> </w:t>
      </w:r>
      <w:r w:rsidRPr="00A00E31">
        <w:rPr>
          <w:sz w:val="26"/>
          <w:szCs w:val="26"/>
          <w:lang w:eastAsia="en-US"/>
        </w:rPr>
        <w:t xml:space="preserve">«Тюменьэнерго» Тюменские распределительные сети на территории юга Тюменской области, учитывая политику АО «Тюменьэнерго» и ПАО «Россети» в вопросах консолидации электросетевых активов, АО «Тюменьэнерго» подало заявку </w:t>
      </w:r>
      <w:r w:rsidR="00A00E31">
        <w:rPr>
          <w:sz w:val="26"/>
          <w:szCs w:val="26"/>
          <w:lang w:eastAsia="en-US"/>
        </w:rPr>
        <w:t xml:space="preserve">на участие в открытом аукционе. </w:t>
      </w:r>
      <w:r w:rsidRPr="00A00E31">
        <w:rPr>
          <w:sz w:val="26"/>
          <w:szCs w:val="26"/>
          <w:lang w:eastAsia="en-US"/>
        </w:rPr>
        <w:t>На дату окончания приема заявок 07.12.2015 года, в соответствии с Протоколом № 1 рассмотрения заявок на участие в открытом аукционе от 08.12.2015 года, была подана только одна заявка - от АО</w:t>
      </w:r>
      <w:r w:rsidR="00A00E31">
        <w:rPr>
          <w:sz w:val="26"/>
          <w:szCs w:val="26"/>
          <w:lang w:eastAsia="en-US"/>
        </w:rPr>
        <w:t> </w:t>
      </w:r>
      <w:r w:rsidRPr="00A00E31">
        <w:rPr>
          <w:sz w:val="26"/>
          <w:szCs w:val="26"/>
          <w:lang w:eastAsia="en-US"/>
        </w:rPr>
        <w:t>«Тюменьэнерго», которая была признана соответствующей требованиям открытого аукциона и допущена до участия в аукционе № 301015/0350010/01.</w:t>
      </w:r>
      <w:r w:rsidR="00A00E31">
        <w:rPr>
          <w:sz w:val="26"/>
          <w:szCs w:val="26"/>
          <w:lang w:eastAsia="en-US"/>
        </w:rPr>
        <w:t xml:space="preserve"> </w:t>
      </w:r>
      <w:r w:rsidRPr="00A00E31">
        <w:rPr>
          <w:sz w:val="26"/>
          <w:szCs w:val="26"/>
          <w:lang w:eastAsia="en-US"/>
        </w:rPr>
        <w:t>22.12.2015 года по итогам открытого аукциона между Администрацией Голышмановского муниципального района Тюменской области и Победителем аукциона – АО «Тюменьэнерго» был заключен договор аренды №04/104 от 22.12.2015 г. на сумму 1 077 366,43 руб. с НДС.</w:t>
      </w:r>
    </w:p>
    <w:p w:rsidR="005127A7" w:rsidRDefault="005127A7" w:rsidP="005127A7">
      <w:pPr>
        <w:spacing w:after="120"/>
        <w:jc w:val="both"/>
        <w:rPr>
          <w:sz w:val="26"/>
          <w:szCs w:val="26"/>
          <w:lang w:eastAsia="en-US"/>
        </w:rPr>
      </w:pPr>
      <w:r w:rsidRPr="005127A7">
        <w:rPr>
          <w:b/>
          <w:sz w:val="26"/>
          <w:szCs w:val="26"/>
          <w:lang w:eastAsia="en-US"/>
        </w:rPr>
        <w:t>Основание выбора способа закупки:</w:t>
      </w:r>
      <w:r w:rsidRPr="005127A7">
        <w:rPr>
          <w:sz w:val="26"/>
          <w:szCs w:val="26"/>
          <w:lang w:eastAsia="en-US"/>
        </w:rPr>
        <w:t xml:space="preserve"> </w:t>
      </w:r>
      <w:r w:rsidR="00057AE2" w:rsidRPr="00057AE2">
        <w:rPr>
          <w:sz w:val="26"/>
          <w:szCs w:val="26"/>
          <w:lang w:eastAsia="en-US"/>
        </w:rPr>
        <w:t>Закупка путем участия в процедурах, организованных продавцами продукции</w:t>
      </w:r>
      <w:r w:rsidR="00057AE2">
        <w:rPr>
          <w:sz w:val="26"/>
          <w:szCs w:val="26"/>
          <w:lang w:eastAsia="en-US"/>
        </w:rPr>
        <w:t xml:space="preserve">, </w:t>
      </w:r>
      <w:r w:rsidRPr="005127A7">
        <w:rPr>
          <w:sz w:val="26"/>
          <w:szCs w:val="26"/>
          <w:lang w:eastAsia="en-US"/>
        </w:rPr>
        <w:t xml:space="preserve">согласно </w:t>
      </w:r>
      <w:r w:rsidR="00784247">
        <w:rPr>
          <w:sz w:val="26"/>
          <w:szCs w:val="26"/>
          <w:lang w:eastAsia="en-US"/>
        </w:rPr>
        <w:t xml:space="preserve">п. </w:t>
      </w:r>
      <w:r w:rsidR="00057AE2">
        <w:rPr>
          <w:sz w:val="26"/>
          <w:szCs w:val="26"/>
          <w:lang w:eastAsia="en-US"/>
        </w:rPr>
        <w:t>5.13</w:t>
      </w:r>
      <w:r w:rsidR="000D302F" w:rsidRPr="000D302F">
        <w:rPr>
          <w:sz w:val="26"/>
          <w:szCs w:val="26"/>
          <w:lang w:eastAsia="en-US"/>
        </w:rPr>
        <w:t>.1</w:t>
      </w:r>
      <w:r w:rsidR="000D302F" w:rsidRPr="000D302F">
        <w:rPr>
          <w:sz w:val="26"/>
          <w:szCs w:val="26"/>
        </w:rPr>
        <w:t xml:space="preserve"> </w:t>
      </w:r>
      <w:r w:rsidR="000D302F">
        <w:rPr>
          <w:sz w:val="26"/>
          <w:szCs w:val="26"/>
        </w:rPr>
        <w:t xml:space="preserve">- </w:t>
      </w:r>
      <w:r w:rsidR="000D302F" w:rsidRPr="00BE4BB7">
        <w:rPr>
          <w:sz w:val="26"/>
          <w:szCs w:val="26"/>
          <w:lang w:eastAsia="en-US"/>
        </w:rPr>
        <w:t>Единого стандарта закупок ПАО</w:t>
      </w:r>
      <w:r w:rsidR="000D302F">
        <w:rPr>
          <w:sz w:val="26"/>
          <w:szCs w:val="26"/>
          <w:lang w:eastAsia="en-US"/>
        </w:rPr>
        <w:t> </w:t>
      </w:r>
      <w:r w:rsidR="000D302F" w:rsidRPr="00BE4BB7">
        <w:rPr>
          <w:sz w:val="26"/>
          <w:szCs w:val="26"/>
          <w:lang w:eastAsia="en-US"/>
        </w:rPr>
        <w:t>«Россети» (Положение о закупке), утвержденного решением Совета директоров АО «Тюменьэнерго» от 18.12.2015 (протокол заседания Совета директоров АО «Тюменьэнерго» от 22.12.2015 №22/15</w:t>
      </w:r>
      <w:r w:rsidR="00057AE2">
        <w:rPr>
          <w:sz w:val="26"/>
          <w:szCs w:val="26"/>
          <w:lang w:eastAsia="en-US"/>
        </w:rPr>
        <w:t xml:space="preserve"> - </w:t>
      </w:r>
      <w:r w:rsidR="00057AE2" w:rsidRPr="00057AE2">
        <w:rPr>
          <w:sz w:val="26"/>
          <w:szCs w:val="26"/>
          <w:lang w:eastAsia="en-US"/>
        </w:rPr>
        <w:t>По решению ЦЗО Заказчика закупка может производиться путем участия Заказчика в аукционах, конкурсах или иных процедурах, организуемых продавцами продукции (в том числе на ЭТП). Положительное решение об участии в таких процедурах принимается, если эти процедуры обеспечивают честную и справедливую конкуренцию участников закупки</w:t>
      </w:r>
      <w:r w:rsidR="00057AE2">
        <w:rPr>
          <w:sz w:val="26"/>
          <w:szCs w:val="26"/>
          <w:lang w:eastAsia="en-US"/>
        </w:rPr>
        <w:t>.</w:t>
      </w:r>
    </w:p>
    <w:p w:rsidR="00A01706" w:rsidRDefault="00A01706" w:rsidP="005127A7">
      <w:pPr>
        <w:spacing w:after="120"/>
        <w:jc w:val="both"/>
        <w:rPr>
          <w:sz w:val="26"/>
          <w:szCs w:val="26"/>
          <w:lang w:eastAsia="en-US"/>
        </w:rPr>
      </w:pPr>
    </w:p>
    <w:p w:rsidR="00057AE2" w:rsidRPr="00DA67CE" w:rsidRDefault="00057AE2" w:rsidP="0073154B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2016.0334</w:t>
      </w:r>
    </w:p>
    <w:p w:rsidR="00A01706" w:rsidRPr="00A01706" w:rsidRDefault="00A01706" w:rsidP="00A01706">
      <w:pPr>
        <w:spacing w:after="120"/>
        <w:jc w:val="both"/>
        <w:rPr>
          <w:b/>
          <w:sz w:val="26"/>
          <w:szCs w:val="26"/>
        </w:rPr>
      </w:pPr>
      <w:r w:rsidRPr="00A01706">
        <w:rPr>
          <w:b/>
          <w:sz w:val="26"/>
          <w:szCs w:val="26"/>
        </w:rPr>
        <w:t xml:space="preserve">Наименование закупки: </w:t>
      </w:r>
      <w:r w:rsidRPr="00A01706">
        <w:rPr>
          <w:sz w:val="26"/>
          <w:szCs w:val="26"/>
        </w:rPr>
        <w:t>Оказание услуг по теплоснабжению помещения для размещения вахтового персонала филиала  АО «Тюменьэнерго» Северные ЭС</w:t>
      </w:r>
      <w:r>
        <w:rPr>
          <w:sz w:val="26"/>
          <w:szCs w:val="26"/>
        </w:rPr>
        <w:t>.</w:t>
      </w:r>
    </w:p>
    <w:p w:rsidR="00A01706" w:rsidRPr="00A01706" w:rsidRDefault="00A01706" w:rsidP="00A01706">
      <w:pPr>
        <w:spacing w:after="120"/>
        <w:jc w:val="both"/>
        <w:rPr>
          <w:b/>
          <w:sz w:val="26"/>
          <w:szCs w:val="26"/>
        </w:rPr>
      </w:pPr>
      <w:r w:rsidRPr="00A01706">
        <w:rPr>
          <w:b/>
          <w:sz w:val="26"/>
          <w:szCs w:val="26"/>
        </w:rPr>
        <w:t xml:space="preserve">Сумма закупки: </w:t>
      </w:r>
      <w:r w:rsidRPr="00A01706">
        <w:rPr>
          <w:sz w:val="26"/>
          <w:szCs w:val="26"/>
        </w:rPr>
        <w:t>821 764,06 руб. с НДС</w:t>
      </w:r>
      <w:r>
        <w:rPr>
          <w:sz w:val="26"/>
          <w:szCs w:val="26"/>
        </w:rPr>
        <w:t>.</w:t>
      </w:r>
    </w:p>
    <w:p w:rsidR="00A01706" w:rsidRPr="00A01706" w:rsidRDefault="00A01706" w:rsidP="00A01706">
      <w:pPr>
        <w:spacing w:after="120"/>
        <w:jc w:val="both"/>
        <w:rPr>
          <w:b/>
          <w:sz w:val="26"/>
          <w:szCs w:val="26"/>
        </w:rPr>
      </w:pPr>
      <w:r w:rsidRPr="00A01706">
        <w:rPr>
          <w:b/>
          <w:sz w:val="26"/>
          <w:szCs w:val="26"/>
        </w:rPr>
        <w:t xml:space="preserve">Способ закупки: </w:t>
      </w:r>
      <w:r w:rsidRPr="00784247">
        <w:rPr>
          <w:sz w:val="26"/>
          <w:szCs w:val="26"/>
          <w:lang w:eastAsia="en-US"/>
        </w:rPr>
        <w:t>Условно-постоянная закупка у единственного источника</w:t>
      </w:r>
    </w:p>
    <w:p w:rsidR="00A01706" w:rsidRPr="00A01706" w:rsidRDefault="00A01706" w:rsidP="00A01706">
      <w:pPr>
        <w:spacing w:after="120"/>
        <w:jc w:val="both"/>
        <w:rPr>
          <w:b/>
          <w:sz w:val="26"/>
          <w:szCs w:val="26"/>
        </w:rPr>
      </w:pPr>
      <w:r w:rsidRPr="00A01706">
        <w:rPr>
          <w:b/>
          <w:sz w:val="26"/>
          <w:szCs w:val="26"/>
        </w:rPr>
        <w:t xml:space="preserve">Метод определения суммы закупки: </w:t>
      </w:r>
      <w:r w:rsidRPr="00B24381">
        <w:rPr>
          <w:sz w:val="26"/>
          <w:szCs w:val="26"/>
          <w:lang w:eastAsia="en-US"/>
        </w:rPr>
        <w:t>Для определения планируемой цены закупки использовался тарифный метод согласно п.9.1.2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</w:t>
      </w:r>
      <w:r>
        <w:rPr>
          <w:sz w:val="26"/>
          <w:szCs w:val="26"/>
          <w:lang w:eastAsia="en-US"/>
        </w:rPr>
        <w:t xml:space="preserve">еньэнерго» (в редакции приказа </w:t>
      </w:r>
      <w:r w:rsidRPr="00B24381">
        <w:rPr>
          <w:sz w:val="26"/>
          <w:szCs w:val="26"/>
          <w:lang w:eastAsia="en-US"/>
        </w:rPr>
        <w:t>АО</w:t>
      </w:r>
      <w:r>
        <w:rPr>
          <w:sz w:val="26"/>
          <w:szCs w:val="26"/>
          <w:lang w:eastAsia="en-US"/>
        </w:rPr>
        <w:t> </w:t>
      </w:r>
      <w:r w:rsidRPr="00B24381">
        <w:rPr>
          <w:sz w:val="26"/>
          <w:szCs w:val="26"/>
          <w:lang w:eastAsia="en-US"/>
        </w:rPr>
        <w:t>«Тюменьэнерго» от «06» ноября 2013г №471).</w:t>
      </w:r>
      <w:r w:rsidRPr="00A01706">
        <w:rPr>
          <w:sz w:val="26"/>
          <w:szCs w:val="26"/>
        </w:rPr>
        <w:t>, согласно приказу Департамента тарифной политики, энергетики и жилищно-коммунального комплекса Ямало-Ненецкого автономного округа от 16 декабря 2015 года №296-Т</w:t>
      </w:r>
      <w:r w:rsidRPr="00A01706">
        <w:rPr>
          <w:b/>
          <w:sz w:val="26"/>
          <w:szCs w:val="26"/>
        </w:rPr>
        <w:t>.</w:t>
      </w:r>
    </w:p>
    <w:p w:rsidR="00A01706" w:rsidRPr="00A01706" w:rsidRDefault="00A01706" w:rsidP="00A01706">
      <w:pPr>
        <w:spacing w:after="120"/>
        <w:jc w:val="both"/>
        <w:rPr>
          <w:b/>
          <w:sz w:val="26"/>
          <w:szCs w:val="26"/>
        </w:rPr>
      </w:pPr>
      <w:r w:rsidRPr="00A01706">
        <w:rPr>
          <w:b/>
          <w:sz w:val="26"/>
          <w:szCs w:val="26"/>
        </w:rPr>
        <w:t xml:space="preserve">Контрагент: </w:t>
      </w:r>
      <w:r w:rsidRPr="00A01706">
        <w:rPr>
          <w:sz w:val="26"/>
          <w:szCs w:val="26"/>
        </w:rPr>
        <w:t>Открытое акционерное общество «Уренгойтеплогенерация - 1»</w:t>
      </w:r>
    </w:p>
    <w:p w:rsidR="00A01706" w:rsidRPr="00A01706" w:rsidRDefault="00A01706" w:rsidP="00A01706">
      <w:pPr>
        <w:spacing w:after="120"/>
        <w:jc w:val="both"/>
        <w:rPr>
          <w:b/>
          <w:sz w:val="26"/>
          <w:szCs w:val="26"/>
        </w:rPr>
      </w:pPr>
      <w:r w:rsidRPr="00A01706">
        <w:rPr>
          <w:b/>
          <w:sz w:val="26"/>
          <w:szCs w:val="26"/>
        </w:rPr>
        <w:t xml:space="preserve">Обоснование необходимости закупки: </w:t>
      </w:r>
      <w:r w:rsidR="002D2D04" w:rsidRPr="002D2D04">
        <w:rPr>
          <w:sz w:val="26"/>
          <w:szCs w:val="26"/>
        </w:rPr>
        <w:t>обеспечение теплоснабжением помещения для размещения вахтового персонала (на 60 койкомест) филиала АО «Тюменьэнерго» Северные ЭС в объёме 388 Гкл. /год, на период с 01.01.2016г. по 31.12.2016 года. Место оказания услуг - микрорайон Энергетик, д. 9, расположен в г. Новый Уренгой Ямало-Ненецкого АО</w:t>
      </w:r>
      <w:r w:rsidRPr="002D2D04">
        <w:rPr>
          <w:sz w:val="26"/>
          <w:szCs w:val="26"/>
        </w:rPr>
        <w:t>.</w:t>
      </w:r>
    </w:p>
    <w:p w:rsidR="00057AE2" w:rsidRDefault="00A01706" w:rsidP="00A01706">
      <w:pPr>
        <w:spacing w:after="120"/>
        <w:jc w:val="both"/>
        <w:rPr>
          <w:sz w:val="26"/>
          <w:szCs w:val="26"/>
        </w:rPr>
      </w:pPr>
      <w:r w:rsidRPr="00A01706">
        <w:rPr>
          <w:b/>
          <w:sz w:val="26"/>
          <w:szCs w:val="26"/>
        </w:rPr>
        <w:t xml:space="preserve">Основание выбора способа закупки: </w:t>
      </w:r>
      <w:r w:rsidRPr="005127A7">
        <w:rPr>
          <w:sz w:val="26"/>
          <w:szCs w:val="26"/>
          <w:lang w:eastAsia="en-US"/>
        </w:rPr>
        <w:t xml:space="preserve">закупка у единственного исполнителя, согласно </w:t>
      </w:r>
      <w:r w:rsidRPr="00A01706">
        <w:rPr>
          <w:sz w:val="26"/>
          <w:szCs w:val="26"/>
        </w:rPr>
        <w:t xml:space="preserve">п.5.11.1.11. </w:t>
      </w:r>
      <w:r>
        <w:rPr>
          <w:sz w:val="26"/>
          <w:szCs w:val="26"/>
        </w:rPr>
        <w:t>Е</w:t>
      </w:r>
      <w:r w:rsidRPr="00BE4BB7">
        <w:rPr>
          <w:sz w:val="26"/>
          <w:szCs w:val="26"/>
          <w:lang w:eastAsia="en-US"/>
        </w:rPr>
        <w:t>диного стандарта закупок ПАО</w:t>
      </w:r>
      <w:r>
        <w:rPr>
          <w:sz w:val="26"/>
          <w:szCs w:val="26"/>
          <w:lang w:eastAsia="en-US"/>
        </w:rPr>
        <w:t> </w:t>
      </w:r>
      <w:r w:rsidRPr="00BE4BB7">
        <w:rPr>
          <w:sz w:val="26"/>
          <w:szCs w:val="26"/>
          <w:lang w:eastAsia="en-US"/>
        </w:rPr>
        <w:t xml:space="preserve">«Россети» (Положение о закупке), утвержденного решением Совета директоров АО «Тюменьэнерго» от 18.12.2015 (протокол заседания Совета директоров АО «Тюменьэнерго» от 22.12.2015 </w:t>
      </w:r>
      <w:r w:rsidRPr="00BE4BB7">
        <w:rPr>
          <w:sz w:val="26"/>
          <w:szCs w:val="26"/>
          <w:lang w:eastAsia="en-US"/>
        </w:rPr>
        <w:lastRenderedPageBreak/>
        <w:t>№22/15</w:t>
      </w:r>
      <w:r>
        <w:rPr>
          <w:sz w:val="26"/>
          <w:szCs w:val="26"/>
        </w:rPr>
        <w:t xml:space="preserve"> - </w:t>
      </w:r>
      <w:r w:rsidR="0073154B" w:rsidRPr="0073154B">
        <w:rPr>
          <w:sz w:val="26"/>
          <w:szCs w:val="26"/>
        </w:rPr>
        <w:t>возникла необходимость заключения договора на оказание услуг по водоснабжению, водоотведению, электроснабжению, канализации, теплоснабжению, газоснабжению (за исключением услуг по реализации сжиженного газа), подключению (присоединение) к сетям инженерно-технического обеспечения по регулируемым в соответствии с законодательством Российской Федерации по ценам (тарифам), услуги по передаче (транзиту) электроэнергии по смежным сетям, в том числе через иностранные государства и иных товаров, работ, услуг с регулируемыми законодательством РФ  тарифам/ценам</w:t>
      </w:r>
      <w:r w:rsidR="0073154B">
        <w:rPr>
          <w:sz w:val="26"/>
          <w:szCs w:val="26"/>
        </w:rPr>
        <w:t>.</w:t>
      </w:r>
    </w:p>
    <w:p w:rsidR="0073154B" w:rsidRPr="00A01706" w:rsidRDefault="0073154B" w:rsidP="00A01706">
      <w:pPr>
        <w:spacing w:after="120"/>
        <w:jc w:val="both"/>
        <w:rPr>
          <w:sz w:val="26"/>
          <w:szCs w:val="26"/>
        </w:rPr>
      </w:pPr>
    </w:p>
    <w:p w:rsidR="0073154B" w:rsidRPr="00DA67CE" w:rsidRDefault="0073154B" w:rsidP="0073154B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2016.0335</w:t>
      </w:r>
    </w:p>
    <w:p w:rsidR="0073154B" w:rsidRPr="00A01706" w:rsidRDefault="0073154B" w:rsidP="0073154B">
      <w:pPr>
        <w:spacing w:after="120"/>
        <w:jc w:val="both"/>
        <w:rPr>
          <w:b/>
          <w:sz w:val="26"/>
          <w:szCs w:val="26"/>
        </w:rPr>
      </w:pPr>
      <w:r w:rsidRPr="00A01706">
        <w:rPr>
          <w:b/>
          <w:sz w:val="26"/>
          <w:szCs w:val="26"/>
        </w:rPr>
        <w:t xml:space="preserve">Наименование закупки: </w:t>
      </w:r>
      <w:r w:rsidRPr="0073154B">
        <w:rPr>
          <w:sz w:val="26"/>
          <w:szCs w:val="26"/>
        </w:rPr>
        <w:t>Оказание услуг по теплоснабжению базы Урьевского РЭС филиала АО «Тюменьэнерго» Когалымские электрические сети</w:t>
      </w:r>
      <w:r>
        <w:rPr>
          <w:sz w:val="26"/>
          <w:szCs w:val="26"/>
        </w:rPr>
        <w:t>.</w:t>
      </w:r>
    </w:p>
    <w:p w:rsidR="0073154B" w:rsidRPr="00A01706" w:rsidRDefault="0073154B" w:rsidP="0073154B">
      <w:pPr>
        <w:spacing w:after="120"/>
        <w:jc w:val="both"/>
        <w:rPr>
          <w:b/>
          <w:sz w:val="26"/>
          <w:szCs w:val="26"/>
        </w:rPr>
      </w:pPr>
      <w:r w:rsidRPr="00A01706">
        <w:rPr>
          <w:b/>
          <w:sz w:val="26"/>
          <w:szCs w:val="26"/>
        </w:rPr>
        <w:t xml:space="preserve">Сумма закупки: </w:t>
      </w:r>
      <w:r w:rsidRPr="0073154B">
        <w:rPr>
          <w:sz w:val="26"/>
          <w:szCs w:val="26"/>
        </w:rPr>
        <w:t>2 506 185,83 руб. с НДС</w:t>
      </w:r>
      <w:r>
        <w:rPr>
          <w:sz w:val="26"/>
          <w:szCs w:val="26"/>
        </w:rPr>
        <w:t>.</w:t>
      </w:r>
    </w:p>
    <w:p w:rsidR="0073154B" w:rsidRPr="00A01706" w:rsidRDefault="0073154B" w:rsidP="0073154B">
      <w:pPr>
        <w:spacing w:after="120"/>
        <w:jc w:val="both"/>
        <w:rPr>
          <w:b/>
          <w:sz w:val="26"/>
          <w:szCs w:val="26"/>
        </w:rPr>
      </w:pPr>
      <w:r w:rsidRPr="00A01706">
        <w:rPr>
          <w:b/>
          <w:sz w:val="26"/>
          <w:szCs w:val="26"/>
        </w:rPr>
        <w:t xml:space="preserve">Способ закупки: </w:t>
      </w:r>
      <w:r w:rsidRPr="00784247">
        <w:rPr>
          <w:sz w:val="26"/>
          <w:szCs w:val="26"/>
          <w:lang w:eastAsia="en-US"/>
        </w:rPr>
        <w:t>Условно-постоянная закупка у единственного источника</w:t>
      </w:r>
    </w:p>
    <w:p w:rsidR="0073154B" w:rsidRPr="0073154B" w:rsidRDefault="0073154B" w:rsidP="0073154B">
      <w:pPr>
        <w:spacing w:after="120"/>
        <w:jc w:val="both"/>
        <w:rPr>
          <w:sz w:val="26"/>
          <w:szCs w:val="26"/>
        </w:rPr>
      </w:pPr>
      <w:r w:rsidRPr="00A01706">
        <w:rPr>
          <w:b/>
          <w:sz w:val="26"/>
          <w:szCs w:val="26"/>
        </w:rPr>
        <w:t xml:space="preserve">Метод определения суммы закупки: </w:t>
      </w:r>
      <w:r w:rsidRPr="00B24381">
        <w:rPr>
          <w:sz w:val="26"/>
          <w:szCs w:val="26"/>
          <w:lang w:eastAsia="en-US"/>
        </w:rPr>
        <w:t>Для определения планируемой цены закупки использовался тарифный метод согласно п.9.1.2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</w:t>
      </w:r>
      <w:r>
        <w:rPr>
          <w:sz w:val="26"/>
          <w:szCs w:val="26"/>
          <w:lang w:eastAsia="en-US"/>
        </w:rPr>
        <w:t xml:space="preserve">еньэнерго» (в редакции приказа </w:t>
      </w:r>
      <w:r w:rsidRPr="00B24381">
        <w:rPr>
          <w:sz w:val="26"/>
          <w:szCs w:val="26"/>
          <w:lang w:eastAsia="en-US"/>
        </w:rPr>
        <w:t>АО</w:t>
      </w:r>
      <w:r>
        <w:rPr>
          <w:sz w:val="26"/>
          <w:szCs w:val="26"/>
          <w:lang w:eastAsia="en-US"/>
        </w:rPr>
        <w:t> </w:t>
      </w:r>
      <w:r w:rsidRPr="00B24381">
        <w:rPr>
          <w:sz w:val="26"/>
          <w:szCs w:val="26"/>
          <w:lang w:eastAsia="en-US"/>
        </w:rPr>
        <w:t>«Тюменьэнерго» от «06» ноября 2013г №471).</w:t>
      </w:r>
      <w:r w:rsidRPr="00A01706">
        <w:rPr>
          <w:sz w:val="26"/>
          <w:szCs w:val="26"/>
        </w:rPr>
        <w:t xml:space="preserve"> </w:t>
      </w:r>
      <w:r w:rsidRPr="0073154B">
        <w:rPr>
          <w:sz w:val="26"/>
          <w:szCs w:val="26"/>
        </w:rPr>
        <w:t>Планируемая цена закупки определена на основании Приказа Региональной службы по тарифам ХМАО – Югры от 08.12.2015 № 192-нп «Об установлении тарифов на тепловую энергию (мощность), поставляемую обществом с ограниченной ответственностью «Концессионная Коммунальная Компания» потребителям».</w:t>
      </w:r>
    </w:p>
    <w:p w:rsidR="0073154B" w:rsidRPr="00A01706" w:rsidRDefault="0073154B" w:rsidP="0073154B">
      <w:pPr>
        <w:spacing w:after="120"/>
        <w:jc w:val="both"/>
        <w:rPr>
          <w:b/>
          <w:sz w:val="26"/>
          <w:szCs w:val="26"/>
        </w:rPr>
      </w:pPr>
      <w:r w:rsidRPr="00A01706">
        <w:rPr>
          <w:b/>
          <w:sz w:val="26"/>
          <w:szCs w:val="26"/>
        </w:rPr>
        <w:t xml:space="preserve">Контрагент: </w:t>
      </w:r>
      <w:r w:rsidRPr="0073154B">
        <w:rPr>
          <w:sz w:val="26"/>
          <w:szCs w:val="26"/>
        </w:rPr>
        <w:t>филиал Общества с ограниченной ответственностью «Концессионная Коммунальная Компания» «Лангепасские коммунальные системы»</w:t>
      </w:r>
    </w:p>
    <w:p w:rsidR="0073154B" w:rsidRPr="00A01706" w:rsidRDefault="0073154B" w:rsidP="0073154B">
      <w:pPr>
        <w:spacing w:after="120"/>
        <w:jc w:val="both"/>
        <w:rPr>
          <w:b/>
          <w:sz w:val="26"/>
          <w:szCs w:val="26"/>
        </w:rPr>
      </w:pPr>
      <w:r w:rsidRPr="00A01706">
        <w:rPr>
          <w:b/>
          <w:sz w:val="26"/>
          <w:szCs w:val="26"/>
        </w:rPr>
        <w:t xml:space="preserve">Обоснование необходимости закупки: </w:t>
      </w:r>
      <w:r w:rsidRPr="0073154B">
        <w:rPr>
          <w:sz w:val="26"/>
          <w:szCs w:val="26"/>
        </w:rPr>
        <w:t>База Урьевского РЭС филиала АО</w:t>
      </w:r>
      <w:r>
        <w:rPr>
          <w:sz w:val="26"/>
          <w:szCs w:val="26"/>
        </w:rPr>
        <w:t> </w:t>
      </w:r>
      <w:r w:rsidRPr="0073154B">
        <w:rPr>
          <w:sz w:val="26"/>
          <w:szCs w:val="26"/>
        </w:rPr>
        <w:t>«Тюменьэнерго» Когалымские электрические сети не обеспечено собственным оборудованием для производства тепловой энергии. УРЭС потребляет тепловую энергию поставляемую филиалом ООО «Концессионная Коммунальная Компания» «Лангепасские коммунальные системы».</w:t>
      </w:r>
      <w:r>
        <w:rPr>
          <w:sz w:val="26"/>
          <w:szCs w:val="26"/>
        </w:rPr>
        <w:t xml:space="preserve"> </w:t>
      </w:r>
      <w:r w:rsidRPr="0073154B">
        <w:rPr>
          <w:sz w:val="26"/>
          <w:szCs w:val="26"/>
        </w:rPr>
        <w:t>Для обеспечения нормальной хозяйственной деятель</w:t>
      </w:r>
      <w:r>
        <w:rPr>
          <w:sz w:val="26"/>
          <w:szCs w:val="26"/>
        </w:rPr>
        <w:t xml:space="preserve">ности в Урьевского РЭС филиала </w:t>
      </w:r>
      <w:r w:rsidRPr="0073154B">
        <w:rPr>
          <w:sz w:val="26"/>
          <w:szCs w:val="26"/>
        </w:rPr>
        <w:t>АО «Тюменьэнерго» Когалымские электрические сети необходимо осуществлять покупку на оказание услуги по теплоснабжению у указанной компании, гарантирующей стабильную поставку ресурса и выполнение обязательств по услуге.</w:t>
      </w:r>
      <w:r>
        <w:rPr>
          <w:sz w:val="26"/>
          <w:szCs w:val="26"/>
        </w:rPr>
        <w:t xml:space="preserve"> </w:t>
      </w:r>
      <w:r w:rsidRPr="0073154B">
        <w:rPr>
          <w:sz w:val="26"/>
          <w:szCs w:val="26"/>
        </w:rPr>
        <w:t>Данная закупка ранее была включена протоколом ЦЗК АО «Тюменьэнерго» от 28.09.2015г. №37/15 в ГКПЗ АО</w:t>
      </w:r>
      <w:r>
        <w:rPr>
          <w:sz w:val="26"/>
          <w:szCs w:val="26"/>
        </w:rPr>
        <w:t> </w:t>
      </w:r>
      <w:r w:rsidRPr="0073154B">
        <w:rPr>
          <w:sz w:val="26"/>
          <w:szCs w:val="26"/>
        </w:rPr>
        <w:t xml:space="preserve">«Тюменьэнерго» по условно-постоянным закупкам за 4 квартал 2015г. (часть 2), подготовлена к публикации в соответствии с Распоряжением АО «Тюменьэнерго» от 01.10.2015г. №89р по итогам которой планировалось заключение договора с Лангепасским Городским Муниципальным Унитарным Предприятием «ТЕПЛОВОДОКАНАЛ» с суммой закупки в тыс. руб. с НДС-2 710,11. Закупка не состоялась и была отменена т.к. письмом от 20.11.2015 №3418 Лангепасское Городское Муниципальное Унитарное Предприятие «ТЕПЛОВОДОКАНАЛ» сообщило следующее: «В связи с заключением концессионного соглашения в отношении объектов теплоснабжения, которое предусматривает вовлечение частного сектора в эффективное управление государственной собственностью или в оказании </w:t>
      </w:r>
      <w:r w:rsidRPr="0073154B">
        <w:rPr>
          <w:sz w:val="26"/>
          <w:szCs w:val="26"/>
        </w:rPr>
        <w:lastRenderedPageBreak/>
        <w:t>услуг, обычно оказываемых государством, на взаимовыгодных условиях в отношении объектов теплоснабжения, договоры «Теплоснабжения» и «Горячего водоснабжения» будут заключены с филиалом ООО «КонцессКом» «Лангепасское коммунальные системы». Проведение закупки на право заключения договора на Отпуск тепловой энергии в горячей воде, отпуск питьевой воды и прием сточных вод для Урьевского РЭС филиала АО "Тюменьэнерго" Когалымские электрические сети на отпуск тепловой энергии в горячей воде, отпуск питьевой воды и прием сточных вод для Урьевского РЭС филиала АО "Тюменьэнерго" Когалымские электрические сети на 2016 год было отменено Протоколом ЦЗК АО «Тюменьэнерго» от 08.12.2015г. №49/15. После обращение во вновь организованное предприятие ООО «КонцессКом» «Лангепасское коммунальные системы» в г. Лангепас был получен пакет документов и расчетов необходимых для инициирования внеплановой заявки для включения в проект ГКПЗ АО «Тюменьэнерго» на 2016г. с целью заключения необходимого договора на теплоснабжение охватывающий период с началом оказания услуг с 01.01.2016г. и окончанием оказания услуг по 31.12.2016г</w:t>
      </w:r>
      <w:r w:rsidRPr="00A01706">
        <w:rPr>
          <w:sz w:val="26"/>
          <w:szCs w:val="26"/>
        </w:rPr>
        <w:t>.</w:t>
      </w:r>
    </w:p>
    <w:p w:rsidR="0073154B" w:rsidRDefault="0073154B" w:rsidP="0073154B">
      <w:pPr>
        <w:spacing w:after="120"/>
        <w:jc w:val="both"/>
        <w:rPr>
          <w:sz w:val="26"/>
          <w:szCs w:val="26"/>
        </w:rPr>
      </w:pPr>
      <w:r w:rsidRPr="00A01706">
        <w:rPr>
          <w:b/>
          <w:sz w:val="26"/>
          <w:szCs w:val="26"/>
        </w:rPr>
        <w:t xml:space="preserve">Основание выбора способа закупки: </w:t>
      </w:r>
      <w:r w:rsidRPr="005127A7">
        <w:rPr>
          <w:sz w:val="26"/>
          <w:szCs w:val="26"/>
          <w:lang w:eastAsia="en-US"/>
        </w:rPr>
        <w:t xml:space="preserve">закупка у единственного исполнителя, согласно </w:t>
      </w:r>
      <w:r w:rsidRPr="00A01706">
        <w:rPr>
          <w:sz w:val="26"/>
          <w:szCs w:val="26"/>
        </w:rPr>
        <w:t xml:space="preserve">п.5.11.1.11. </w:t>
      </w:r>
      <w:r>
        <w:rPr>
          <w:sz w:val="26"/>
          <w:szCs w:val="26"/>
        </w:rPr>
        <w:t>Е</w:t>
      </w:r>
      <w:r w:rsidRPr="00BE4BB7">
        <w:rPr>
          <w:sz w:val="26"/>
          <w:szCs w:val="26"/>
          <w:lang w:eastAsia="en-US"/>
        </w:rPr>
        <w:t>диного стандарта закупок ПАО</w:t>
      </w:r>
      <w:r>
        <w:rPr>
          <w:sz w:val="26"/>
          <w:szCs w:val="26"/>
          <w:lang w:eastAsia="en-US"/>
        </w:rPr>
        <w:t> </w:t>
      </w:r>
      <w:r w:rsidRPr="00BE4BB7">
        <w:rPr>
          <w:sz w:val="26"/>
          <w:szCs w:val="26"/>
          <w:lang w:eastAsia="en-US"/>
        </w:rPr>
        <w:t>«Россети» (Положение о закупке), утвержденного решением Совета директоров АО «Тюменьэнерго» от 18.12.2015 (протокол заседания Совета директоров АО «Тюменьэнерго» от 22.12.2015 №22/15</w:t>
      </w:r>
      <w:r>
        <w:rPr>
          <w:sz w:val="26"/>
          <w:szCs w:val="26"/>
        </w:rPr>
        <w:t xml:space="preserve"> - </w:t>
      </w:r>
      <w:r w:rsidRPr="0073154B">
        <w:rPr>
          <w:sz w:val="26"/>
          <w:szCs w:val="26"/>
        </w:rPr>
        <w:t>возникла необходимость заключения договора на оказание услуг по водоснабжению, водоотведению, электроснабжению, канализации, теплоснабжению, газоснабжению (за исключением услуг по реализации сжиженного газа), подключению (присоединение) к сетям инженерно-технического обеспечения по регулируемым в соответствии с законодательством Российской Федерации по ценам (тарифам), услуги по передаче (транзиту) электроэнергии по смежным сетям, в том числе через иностранные государства и иных товаров, работ, услуг с регулируемыми законодательством РФ тарифам/ценам</w:t>
      </w:r>
      <w:r>
        <w:rPr>
          <w:sz w:val="26"/>
          <w:szCs w:val="26"/>
        </w:rPr>
        <w:t>.</w:t>
      </w:r>
    </w:p>
    <w:p w:rsidR="003433C2" w:rsidRPr="00A01706" w:rsidRDefault="003433C2" w:rsidP="0073154B">
      <w:pPr>
        <w:spacing w:after="120"/>
        <w:jc w:val="both"/>
        <w:rPr>
          <w:sz w:val="26"/>
          <w:szCs w:val="26"/>
        </w:rPr>
      </w:pPr>
    </w:p>
    <w:p w:rsidR="003433C2" w:rsidRPr="003433C2" w:rsidRDefault="003433C2" w:rsidP="003433C2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 w:rsidRPr="003433C2">
        <w:rPr>
          <w:b/>
          <w:sz w:val="26"/>
          <w:szCs w:val="26"/>
        </w:rPr>
        <w:t>2016.03</w:t>
      </w:r>
      <w:r>
        <w:rPr>
          <w:b/>
          <w:sz w:val="26"/>
          <w:szCs w:val="26"/>
        </w:rPr>
        <w:t>36</w:t>
      </w:r>
    </w:p>
    <w:p w:rsidR="003433C2" w:rsidRPr="003433C2" w:rsidRDefault="003433C2" w:rsidP="003433C2">
      <w:pPr>
        <w:spacing w:after="120"/>
        <w:jc w:val="both"/>
        <w:rPr>
          <w:sz w:val="26"/>
          <w:szCs w:val="26"/>
          <w:lang w:eastAsia="en-US"/>
        </w:rPr>
      </w:pPr>
      <w:r w:rsidRPr="003433C2">
        <w:rPr>
          <w:b/>
          <w:sz w:val="26"/>
          <w:szCs w:val="26"/>
          <w:lang w:eastAsia="en-US"/>
        </w:rPr>
        <w:t>Способ закупки: Открытый конкурс</w:t>
      </w:r>
    </w:p>
    <w:p w:rsidR="003433C2" w:rsidRPr="003433C2" w:rsidRDefault="003433C2" w:rsidP="003433C2">
      <w:pPr>
        <w:spacing w:after="120"/>
        <w:jc w:val="both"/>
        <w:rPr>
          <w:sz w:val="26"/>
          <w:szCs w:val="26"/>
          <w:lang w:eastAsia="en-US"/>
        </w:rPr>
      </w:pPr>
      <w:r w:rsidRPr="003433C2">
        <w:rPr>
          <w:b/>
          <w:sz w:val="26"/>
          <w:szCs w:val="26"/>
          <w:lang w:eastAsia="en-US"/>
        </w:rPr>
        <w:t xml:space="preserve">Наименование закупки: </w:t>
      </w:r>
      <w:r w:rsidRPr="003433C2">
        <w:rPr>
          <w:sz w:val="26"/>
          <w:szCs w:val="26"/>
          <w:lang w:eastAsia="en-US"/>
        </w:rPr>
        <w:t>Выполнение работ по технической инвентаризации и выполнению кадастровых работ (оформлению технических планов), сопровождение процедуры кадастрового учета объектов недвижимости филиала АО "Тюменьэнерго"-"Тюменские распределительные сети" Южного ТПО.</w:t>
      </w:r>
    </w:p>
    <w:p w:rsidR="00F668B4" w:rsidRDefault="003433C2" w:rsidP="003433C2">
      <w:pPr>
        <w:spacing w:after="120"/>
        <w:jc w:val="both"/>
        <w:rPr>
          <w:bCs/>
          <w:sz w:val="26"/>
          <w:szCs w:val="26"/>
          <w:lang w:eastAsia="en-US"/>
        </w:rPr>
      </w:pPr>
      <w:r w:rsidRPr="003433C2">
        <w:rPr>
          <w:b/>
          <w:sz w:val="26"/>
          <w:szCs w:val="26"/>
          <w:lang w:eastAsia="en-US"/>
        </w:rPr>
        <w:t xml:space="preserve">Сумма закупки: </w:t>
      </w:r>
      <w:r w:rsidR="00F668B4">
        <w:t>13 667 782,26 руб. с НДС-18%</w:t>
      </w:r>
      <w:r w:rsidR="00F668B4">
        <w:rPr>
          <w:bCs/>
          <w:sz w:val="26"/>
          <w:szCs w:val="26"/>
          <w:lang w:eastAsia="en-US"/>
        </w:rPr>
        <w:t>.</w:t>
      </w:r>
    </w:p>
    <w:p w:rsidR="003433C2" w:rsidRPr="003433C2" w:rsidRDefault="003433C2" w:rsidP="003433C2">
      <w:pPr>
        <w:spacing w:after="120"/>
        <w:jc w:val="both"/>
        <w:rPr>
          <w:sz w:val="26"/>
          <w:szCs w:val="26"/>
          <w:lang w:eastAsia="en-US"/>
        </w:rPr>
      </w:pPr>
      <w:r w:rsidRPr="003433C2">
        <w:rPr>
          <w:b/>
          <w:sz w:val="26"/>
          <w:szCs w:val="26"/>
          <w:lang w:eastAsia="en-US"/>
        </w:rPr>
        <w:t xml:space="preserve">Метод определения суммы закупки: </w:t>
      </w:r>
      <w:r w:rsidRPr="003433C2">
        <w:rPr>
          <w:sz w:val="26"/>
          <w:szCs w:val="26"/>
          <w:lang w:eastAsia="en-US"/>
        </w:rPr>
        <w:t>метод сопоставимых рыночных цен (анализа рынка) в соответствии с п. 9</w:t>
      </w:r>
      <w:r w:rsidR="00063CF6">
        <w:rPr>
          <w:sz w:val="26"/>
          <w:szCs w:val="26"/>
          <w:lang w:eastAsia="en-US"/>
        </w:rPr>
        <w:t>.1.1</w:t>
      </w:r>
      <w:r w:rsidRPr="003433C2">
        <w:rPr>
          <w:sz w:val="26"/>
          <w:szCs w:val="26"/>
          <w:lang w:eastAsia="en-US"/>
        </w:rPr>
        <w:t xml:space="preserve"> «Инструкции по применению методов определения начальной (максимальной) цены договора (лота) при осуществлении закупок товаров, работ, услуг для нужд АО «Тюменьэнерго» </w:t>
      </w:r>
      <w:r w:rsidR="00063CF6" w:rsidRPr="00063CF6">
        <w:rPr>
          <w:sz w:val="26"/>
          <w:szCs w:val="26"/>
          <w:lang w:eastAsia="en-US"/>
        </w:rPr>
        <w:t>в редакции приказа АО «Тюменьэнерго» от «06» ноября 2013г №471)</w:t>
      </w:r>
      <w:r w:rsidR="00063CF6">
        <w:rPr>
          <w:sz w:val="26"/>
          <w:szCs w:val="26"/>
          <w:lang w:eastAsia="en-US"/>
        </w:rPr>
        <w:t xml:space="preserve">. </w:t>
      </w:r>
      <w:r w:rsidR="00063CF6" w:rsidRPr="00063CF6">
        <w:rPr>
          <w:sz w:val="26"/>
          <w:szCs w:val="26"/>
          <w:lang w:eastAsia="en-US"/>
        </w:rPr>
        <w:t>Стоимость закупки определена на основе стоимости единицы времени (чел.-час), принятой как среднее арифметическое значение, предложенных Участниками несостоявшегося конкурса № 46915 на выполнение работ по технической инвентаризации и выполнению кадастровых работ (оформлению технических планов), сопровождение процедуры кадастрового учета объектов недвижимости Южного ТПО филиала</w:t>
      </w:r>
      <w:r w:rsidR="00063CF6">
        <w:rPr>
          <w:sz w:val="26"/>
          <w:szCs w:val="26"/>
          <w:lang w:eastAsia="en-US"/>
        </w:rPr>
        <w:t xml:space="preserve"> </w:t>
      </w:r>
      <w:r w:rsidR="00063CF6" w:rsidRPr="00063CF6">
        <w:rPr>
          <w:sz w:val="26"/>
          <w:szCs w:val="26"/>
          <w:lang w:eastAsia="en-US"/>
        </w:rPr>
        <w:t xml:space="preserve">АО "Тюменьэнерго" - "Тюменские </w:t>
      </w:r>
      <w:r w:rsidR="00063CF6" w:rsidRPr="00063CF6">
        <w:rPr>
          <w:sz w:val="26"/>
          <w:szCs w:val="26"/>
          <w:lang w:eastAsia="en-US"/>
        </w:rPr>
        <w:lastRenderedPageBreak/>
        <w:t>распределительные сети" (2015.1176) и трудоемкости работ (нормативного времени), определенного на основании Приказа Госстроя РФ от 15.05.2002 № 79 «Об утверждении норм времени на выполнение работ по государственному техническому учету и технической инвентаризации объектов градостроительной деятельности»,  Приказа Минэкономразвития РФ от 18.01.2012 года № 14 «Об утверждении методики определения платы и предельных размеров платы за проведение кадастровых работ федеральными государственными унитарными предприятиями, находящимися в ведении Федеральной службы государственной регистрации, кадастра и картографии, в целях выдачи межевого плана», необходимой для выполнения планируемого объем работ</w:t>
      </w:r>
      <w:r w:rsidR="00063CF6">
        <w:rPr>
          <w:sz w:val="26"/>
          <w:szCs w:val="26"/>
          <w:lang w:eastAsia="en-US"/>
        </w:rPr>
        <w:t>.</w:t>
      </w:r>
    </w:p>
    <w:p w:rsidR="00063CF6" w:rsidRPr="00063CF6" w:rsidRDefault="003433C2" w:rsidP="00063CF6">
      <w:pPr>
        <w:spacing w:after="120"/>
        <w:jc w:val="both"/>
        <w:rPr>
          <w:sz w:val="26"/>
          <w:szCs w:val="26"/>
          <w:lang w:eastAsia="en-US"/>
        </w:rPr>
      </w:pPr>
      <w:r w:rsidRPr="003433C2">
        <w:rPr>
          <w:b/>
          <w:sz w:val="26"/>
          <w:szCs w:val="26"/>
          <w:lang w:eastAsia="en-US"/>
        </w:rPr>
        <w:t xml:space="preserve">Обоснование необходимости проведения закупки: </w:t>
      </w:r>
      <w:r w:rsidR="00063CF6" w:rsidRPr="00063CF6">
        <w:rPr>
          <w:sz w:val="26"/>
          <w:szCs w:val="26"/>
          <w:lang w:eastAsia="en-US"/>
        </w:rPr>
        <w:t>Согласно сценарным условиям формирования ГКПЗ в Корректировку ГКПЗ 4 квартала 2015 года была включена закупка № 2015.1176 способом «открытого одноэтапного конкурса» на право заключения договора на выполнение работ по технической инвентаризации и выполнению кадастровых работ (оформлению технических планов), сопровождение процедуры кадастрового учета объектов недвижимости Южного ТПО филиала АО</w:t>
      </w:r>
      <w:r w:rsidR="00063CF6">
        <w:rPr>
          <w:sz w:val="26"/>
          <w:szCs w:val="26"/>
          <w:lang w:eastAsia="en-US"/>
        </w:rPr>
        <w:t> </w:t>
      </w:r>
      <w:r w:rsidR="00063CF6" w:rsidRPr="00063CF6">
        <w:rPr>
          <w:sz w:val="26"/>
          <w:szCs w:val="26"/>
          <w:lang w:eastAsia="en-US"/>
        </w:rPr>
        <w:t xml:space="preserve">"Тюменьэнерго" - "Тюменские распределительные сети", так как заключение договора на выполнение работ планировалось в декабре 2015 года. 22.10.2015 года закупка была объявлена. На дату вскрытия конвертов с заявками 13.11.2015 года поступило 12 конкурсных заявок на участие в открытом конкурсе. В ходе проведения закупки Участниками были поданы заявки, цена которых была снижена более чем на 20% от начальной (максимальной) цены закупки за счет исключения некоторых видов работ из смет, что не соответствовало Техническому заданию Заказчика (Приложение № 1 к Конкурсной документации). </w:t>
      </w:r>
    </w:p>
    <w:p w:rsidR="00063CF6" w:rsidRPr="00063CF6" w:rsidRDefault="00063CF6" w:rsidP="00063CF6">
      <w:pPr>
        <w:spacing w:after="120"/>
        <w:jc w:val="both"/>
        <w:rPr>
          <w:sz w:val="26"/>
          <w:szCs w:val="26"/>
          <w:lang w:eastAsia="en-US"/>
        </w:rPr>
      </w:pPr>
      <w:r w:rsidRPr="00063CF6">
        <w:rPr>
          <w:sz w:val="26"/>
          <w:szCs w:val="26"/>
          <w:lang w:eastAsia="en-US"/>
        </w:rPr>
        <w:t>На основании п. 2.5.9 Конкурсной документации, Конкурсной комиссией филиала ТРС было принято решение отказаться от проведения данного открытого конкурса, внести изменения в требования к Участникам закупки, в Техническое задание, и объявить процедуру закупки повторно: при повторном объявлении закупки в комплект Конкурсной документации планируется включить шаблоны сметных расчетов, на основании которых Участники смогут составить свое коммерческое предложение, не исключая из смет объемы работ, предусмотренные Техническим заданием.</w:t>
      </w:r>
    </w:p>
    <w:p w:rsidR="00063CF6" w:rsidRPr="00063CF6" w:rsidRDefault="00063CF6" w:rsidP="00063CF6">
      <w:pPr>
        <w:spacing w:after="120"/>
        <w:jc w:val="both"/>
        <w:rPr>
          <w:sz w:val="26"/>
          <w:szCs w:val="26"/>
          <w:lang w:eastAsia="en-US"/>
        </w:rPr>
      </w:pPr>
      <w:r w:rsidRPr="00063CF6">
        <w:rPr>
          <w:sz w:val="26"/>
          <w:szCs w:val="26"/>
          <w:lang w:eastAsia="en-US"/>
        </w:rPr>
        <w:t>Так как решение об отказе проведения закупки было принято комиссией 20.01.2016 года, а сама закупка относится к ГКПЗ 2015 года, то для проведения процедуры закупки повторно необходимо включить данную закупку в План закупок 2016 года.</w:t>
      </w:r>
    </w:p>
    <w:p w:rsidR="00063CF6" w:rsidRPr="00063CF6" w:rsidRDefault="00063CF6" w:rsidP="00063CF6">
      <w:pPr>
        <w:spacing w:after="120"/>
        <w:jc w:val="both"/>
        <w:rPr>
          <w:sz w:val="26"/>
          <w:szCs w:val="26"/>
          <w:lang w:eastAsia="en-US"/>
        </w:rPr>
      </w:pPr>
      <w:r w:rsidRPr="00063CF6">
        <w:rPr>
          <w:sz w:val="26"/>
          <w:szCs w:val="26"/>
          <w:lang w:eastAsia="en-US"/>
        </w:rPr>
        <w:t>Необходимость проведения данной закупки обусловлена следующим:</w:t>
      </w:r>
    </w:p>
    <w:p w:rsidR="00063CF6" w:rsidRPr="00063CF6" w:rsidRDefault="00063CF6" w:rsidP="00063CF6">
      <w:pPr>
        <w:spacing w:after="120"/>
        <w:jc w:val="both"/>
        <w:rPr>
          <w:sz w:val="26"/>
          <w:szCs w:val="26"/>
          <w:lang w:eastAsia="en-US"/>
        </w:rPr>
      </w:pPr>
      <w:r w:rsidRPr="00063CF6">
        <w:rPr>
          <w:sz w:val="26"/>
          <w:szCs w:val="26"/>
          <w:lang w:eastAsia="en-US"/>
        </w:rPr>
        <w:t>1.)</w:t>
      </w:r>
      <w:r w:rsidRPr="00063CF6">
        <w:rPr>
          <w:sz w:val="26"/>
          <w:szCs w:val="26"/>
          <w:lang w:eastAsia="en-US"/>
        </w:rPr>
        <w:tab/>
        <w:t>Для выполнения программы мероприятий по устранению замечаний внеплановой инвентаризации электросетевого имущества филиала АО</w:t>
      </w:r>
      <w:r w:rsidR="002D2D04">
        <w:rPr>
          <w:sz w:val="26"/>
          <w:szCs w:val="26"/>
          <w:lang w:eastAsia="en-US"/>
        </w:rPr>
        <w:t> </w:t>
      </w:r>
      <w:r w:rsidRPr="00063CF6">
        <w:rPr>
          <w:sz w:val="26"/>
          <w:szCs w:val="26"/>
          <w:lang w:eastAsia="en-US"/>
        </w:rPr>
        <w:t>«Тюменьэнерго» - «Тюменские распределительные сети» на 2011-2015 годы.</w:t>
      </w:r>
    </w:p>
    <w:p w:rsidR="00063CF6" w:rsidRPr="00063CF6" w:rsidRDefault="00063CF6" w:rsidP="00063CF6">
      <w:pPr>
        <w:spacing w:after="120"/>
        <w:jc w:val="both"/>
        <w:rPr>
          <w:sz w:val="26"/>
          <w:szCs w:val="26"/>
          <w:lang w:eastAsia="en-US"/>
        </w:rPr>
      </w:pPr>
      <w:r w:rsidRPr="00063CF6">
        <w:rPr>
          <w:sz w:val="26"/>
          <w:szCs w:val="26"/>
          <w:lang w:eastAsia="en-US"/>
        </w:rPr>
        <w:t>2.)</w:t>
      </w:r>
      <w:r w:rsidRPr="00063CF6">
        <w:rPr>
          <w:sz w:val="26"/>
          <w:szCs w:val="26"/>
          <w:lang w:eastAsia="en-US"/>
        </w:rPr>
        <w:tab/>
        <w:t xml:space="preserve"> Программа работ «О приоритетных направлениях по оформлению прав собственности на объекты недвижимого имущества, оформлению/переоформлению прав пользования на земельные участки на период 2011-2014 годы с учетом выполнения работ по подготовке сведений о границах охранных зон объектов электросетевого имущества».</w:t>
      </w:r>
    </w:p>
    <w:p w:rsidR="003433C2" w:rsidRPr="003433C2" w:rsidRDefault="00063CF6" w:rsidP="00063CF6">
      <w:pPr>
        <w:spacing w:after="120"/>
        <w:jc w:val="both"/>
        <w:rPr>
          <w:sz w:val="26"/>
          <w:szCs w:val="26"/>
          <w:lang w:eastAsia="en-US"/>
        </w:rPr>
      </w:pPr>
      <w:r w:rsidRPr="00063CF6">
        <w:rPr>
          <w:sz w:val="26"/>
          <w:szCs w:val="26"/>
          <w:lang w:eastAsia="en-US"/>
        </w:rPr>
        <w:lastRenderedPageBreak/>
        <w:t>3.)</w:t>
      </w:r>
      <w:r w:rsidRPr="00063CF6">
        <w:rPr>
          <w:sz w:val="26"/>
          <w:szCs w:val="26"/>
          <w:lang w:eastAsia="en-US"/>
        </w:rPr>
        <w:tab/>
        <w:t>Устранение замечаний, выявленных в результате проверки выездной комиссии АО «Тюменьэнерго» от 02.04.2008 года № 98 использования земельных участков, объектов недвижимого имущества, приведение в соответствие технической, правоустанавливающей документации в соответствие к действующему фактическому состоянию объектов недвижимости.</w:t>
      </w:r>
      <w:r w:rsidR="003433C2" w:rsidRPr="003433C2">
        <w:rPr>
          <w:sz w:val="26"/>
          <w:szCs w:val="26"/>
          <w:lang w:eastAsia="en-US"/>
        </w:rPr>
        <w:t>.</w:t>
      </w:r>
    </w:p>
    <w:p w:rsidR="00057AE2" w:rsidRDefault="003433C2" w:rsidP="003433C2">
      <w:pPr>
        <w:spacing w:after="120"/>
        <w:jc w:val="both"/>
        <w:rPr>
          <w:sz w:val="26"/>
          <w:szCs w:val="26"/>
          <w:lang w:eastAsia="en-US"/>
        </w:rPr>
      </w:pPr>
      <w:r w:rsidRPr="003433C2">
        <w:rPr>
          <w:b/>
          <w:sz w:val="26"/>
          <w:szCs w:val="26"/>
          <w:lang w:eastAsia="en-US"/>
        </w:rPr>
        <w:t xml:space="preserve">Обоснование способа закупки: </w:t>
      </w:r>
      <w:r w:rsidRPr="003433C2">
        <w:rPr>
          <w:sz w:val="26"/>
          <w:szCs w:val="26"/>
          <w:lang w:eastAsia="en-US"/>
        </w:rPr>
        <w:t>Руководствуясь п. 5.4 (Конкурс) Единого стандарта закупок ПАО «Россети», утвержденного протоколом Совета директоров АО</w:t>
      </w:r>
      <w:r w:rsidR="00F86C87">
        <w:rPr>
          <w:sz w:val="26"/>
          <w:szCs w:val="26"/>
          <w:lang w:eastAsia="en-US"/>
        </w:rPr>
        <w:t> </w:t>
      </w:r>
      <w:r w:rsidRPr="003433C2">
        <w:rPr>
          <w:sz w:val="26"/>
          <w:szCs w:val="26"/>
          <w:lang w:eastAsia="en-US"/>
        </w:rPr>
        <w:t>«Тюменьэнерго» от 22.12.2015г. №22/15</w:t>
      </w:r>
      <w:r w:rsidR="00F86C87">
        <w:rPr>
          <w:sz w:val="26"/>
          <w:szCs w:val="26"/>
          <w:lang w:eastAsia="en-US"/>
        </w:rPr>
        <w:t>.</w:t>
      </w:r>
    </w:p>
    <w:p w:rsidR="00DD39E2" w:rsidRPr="00DD39E2" w:rsidRDefault="00DD39E2" w:rsidP="00DD39E2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 w:rsidRPr="00DD39E2">
        <w:rPr>
          <w:b/>
          <w:sz w:val="26"/>
          <w:szCs w:val="26"/>
        </w:rPr>
        <w:t>2016.033</w:t>
      </w:r>
      <w:r>
        <w:rPr>
          <w:b/>
          <w:sz w:val="26"/>
          <w:szCs w:val="26"/>
        </w:rPr>
        <w:t>7</w:t>
      </w:r>
    </w:p>
    <w:p w:rsidR="00DD39E2" w:rsidRPr="00DD39E2" w:rsidRDefault="00DD39E2" w:rsidP="00DD39E2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b/>
          <w:sz w:val="26"/>
          <w:szCs w:val="26"/>
          <w:lang w:eastAsia="en-US"/>
        </w:rPr>
        <w:t>Способ закупки:</w:t>
      </w:r>
      <w:r w:rsidRPr="00DD39E2">
        <w:rPr>
          <w:sz w:val="26"/>
          <w:szCs w:val="26"/>
          <w:lang w:eastAsia="en-US"/>
        </w:rPr>
        <w:t xml:space="preserve"> Открытый </w:t>
      </w:r>
      <w:r>
        <w:rPr>
          <w:sz w:val="26"/>
          <w:szCs w:val="26"/>
          <w:lang w:eastAsia="en-US"/>
        </w:rPr>
        <w:t>запрос предложений</w:t>
      </w:r>
    </w:p>
    <w:p w:rsidR="00DD39E2" w:rsidRPr="00DD39E2" w:rsidRDefault="00DD39E2" w:rsidP="00DD39E2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b/>
          <w:sz w:val="26"/>
          <w:szCs w:val="26"/>
          <w:lang w:eastAsia="en-US"/>
        </w:rPr>
        <w:t>Наименование закупки:</w:t>
      </w:r>
      <w:r w:rsidRPr="00DD39E2">
        <w:rPr>
          <w:sz w:val="26"/>
          <w:szCs w:val="26"/>
          <w:lang w:eastAsia="en-US"/>
        </w:rPr>
        <w:t xml:space="preserve"> Выполнение работ по технической инвентаризации и выполнению кадастровых работ (оформлению технических планов), сопровождение процедуры кадастрового учета объектов недвижимости филиала АО "Тюменьэнерго"-"Тюменские распределительные сети" Тобольского ТПО</w:t>
      </w:r>
      <w:r>
        <w:rPr>
          <w:sz w:val="26"/>
          <w:szCs w:val="26"/>
          <w:lang w:eastAsia="en-US"/>
        </w:rPr>
        <w:t>.</w:t>
      </w:r>
    </w:p>
    <w:p w:rsidR="00DD39E2" w:rsidRPr="00DD39E2" w:rsidRDefault="00DD39E2" w:rsidP="00DD39E2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b/>
          <w:sz w:val="26"/>
          <w:szCs w:val="26"/>
          <w:lang w:eastAsia="en-US"/>
        </w:rPr>
        <w:t>Сумма закупки:</w:t>
      </w:r>
      <w:r w:rsidRPr="00DD39E2">
        <w:rPr>
          <w:sz w:val="26"/>
          <w:szCs w:val="26"/>
          <w:lang w:eastAsia="en-US"/>
        </w:rPr>
        <w:t xml:space="preserve"> 8 212 798,2</w:t>
      </w:r>
      <w:r>
        <w:rPr>
          <w:sz w:val="26"/>
          <w:szCs w:val="26"/>
          <w:lang w:eastAsia="en-US"/>
        </w:rPr>
        <w:t>4</w:t>
      </w:r>
      <w:r w:rsidRPr="00DD39E2">
        <w:rPr>
          <w:sz w:val="26"/>
          <w:szCs w:val="26"/>
          <w:lang w:eastAsia="en-US"/>
        </w:rPr>
        <w:t xml:space="preserve"> руб. с НДС-18%.</w:t>
      </w:r>
    </w:p>
    <w:p w:rsidR="00DD39E2" w:rsidRPr="00DD39E2" w:rsidRDefault="00DD39E2" w:rsidP="00DD39E2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b/>
          <w:sz w:val="26"/>
          <w:szCs w:val="26"/>
          <w:lang w:eastAsia="en-US"/>
        </w:rPr>
        <w:t>Метод определения суммы закупки</w:t>
      </w:r>
      <w:r w:rsidRPr="00DD39E2">
        <w:rPr>
          <w:sz w:val="26"/>
          <w:szCs w:val="26"/>
          <w:lang w:eastAsia="en-US"/>
        </w:rPr>
        <w:t>: метод сопоставимых рыночных цен (анализа рынка) в соответствии с п. 9.1.1 «Инструкции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 в редакции приказа АО «Тюменьэнерго» от «06» ноября 2013г №471). Стоимость закупки определена на основе стоимости единицы времени (чел.-час), принятой как среднее арифметическое значение, предложенных Участниками несостоявшегося конкурса № 46913 на выполнение работ по технической инвентаризации и выполнению кадастровых работ (оформлению технических планов), сопровождение процедуры кадастрового учета объектов недвижимости Тобольского ТПО филиала АО "Тюменьэнерго" - "Тюменские распределительные сети" (2015.1174) и трудоемкости работ (нормативного времени), определенного на основании Приказа Госстроя РФ от 15.05.2002 № 79 «Об утверждении норм времени на выполнение работ по государственному техническому учету и технической инвентаризации объектов градостроительной деятельности», Приказа Минэкономразвития РФ от 18.01.2012 года № 14 «Об утверждении методики определения платы и предельных размеров платы за проведение кадастровых работ федеральными государственными унитарными предприятиями, находящимися в ведении Федеральной службы государственной регистрации, кадастра и картографии, в целях выдачи межевого плана», необходимой для выполнения  планируемого объем работ</w:t>
      </w:r>
      <w:r w:rsidR="00FF520E">
        <w:rPr>
          <w:sz w:val="26"/>
          <w:szCs w:val="26"/>
          <w:lang w:eastAsia="en-US"/>
        </w:rPr>
        <w:t>.</w:t>
      </w:r>
    </w:p>
    <w:p w:rsidR="00DD39E2" w:rsidRPr="00DD39E2" w:rsidRDefault="00DD39E2" w:rsidP="00DD39E2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b/>
          <w:sz w:val="26"/>
          <w:szCs w:val="26"/>
          <w:lang w:eastAsia="en-US"/>
        </w:rPr>
        <w:t>Обоснование необходимости проведения закупки:</w:t>
      </w:r>
      <w:r w:rsidRPr="00DD39E2">
        <w:rPr>
          <w:sz w:val="26"/>
          <w:szCs w:val="26"/>
          <w:lang w:eastAsia="en-US"/>
        </w:rPr>
        <w:t xml:space="preserve"> Согласно сценарным условиям формирования ГКПЗ в Корректировку ГКПЗ 4 квартала 2015 года была включена закупка № 2015.1174 способом «открытого одноэтапного конкурса» на право заключения договора на выполнение работ по технической инвентаризации и выполнению кадастровых работ (оформлению технических планов), сопровождение процедуры кадастрового учета объектов недвижимости Тобольского ТПО филиала АО "Тюменьэнерго" - "Тюменские распределительные сети", так как заключение договора на выполнение работ планировалось в декабре 2015 года. 22.10.2015 года закупка была объявлена.  На дату вскрытия конвертов с заявками 13.11.2015 года поступило 12 конкурсных заявок на участие в открытом конкурсе. В ходе проведения </w:t>
      </w:r>
      <w:r w:rsidRPr="00DD39E2">
        <w:rPr>
          <w:sz w:val="26"/>
          <w:szCs w:val="26"/>
          <w:lang w:eastAsia="en-US"/>
        </w:rPr>
        <w:lastRenderedPageBreak/>
        <w:t xml:space="preserve">закупки Участниками были поданы заявки, цена которых была снижена более чем на 20% от начальной (максимальной) цены закупки за счет исключения некоторых видов работ из смет, что не соответствовало Техническому заданию Заказчика (Приложение № 1 к Конкурсной документации). </w:t>
      </w:r>
    </w:p>
    <w:p w:rsidR="00DD39E2" w:rsidRPr="00DD39E2" w:rsidRDefault="00DD39E2" w:rsidP="00DD39E2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sz w:val="26"/>
          <w:szCs w:val="26"/>
          <w:lang w:eastAsia="en-US"/>
        </w:rPr>
        <w:t>На основании п. 2.5.9 Конкурсной документации, Конкурсной комиссией филиала ТРС было принято решение отказаться от проведения данного открытого конкурса, внести изменения в требования к Участникам закупки, в Техническое задание, и объявить процедуру закупки повторно: при повторном объявлении закупки в комплект Конкурсной документации планируется включить шаблоны сметных расчетов, на основании которых Участники смогут составить свое коммерческое предложение, не исключая из смет объемы работ, предусмотренные Техническим заданием.</w:t>
      </w:r>
    </w:p>
    <w:p w:rsidR="00DD39E2" w:rsidRPr="00DD39E2" w:rsidRDefault="00DD39E2" w:rsidP="00DD39E2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sz w:val="26"/>
          <w:szCs w:val="26"/>
          <w:lang w:eastAsia="en-US"/>
        </w:rPr>
        <w:t>Так как решение об отказе проведения закупки было принято комиссией 20.01.2016 года, а сама закупка относится к ГКПЗ 2015 года, то для проведения процедуры закупки повторно необходимо включить данную закупку в План закупок 2016 года.</w:t>
      </w:r>
    </w:p>
    <w:p w:rsidR="00DD39E2" w:rsidRPr="00DD39E2" w:rsidRDefault="00DD39E2" w:rsidP="00DD39E2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sz w:val="26"/>
          <w:szCs w:val="26"/>
          <w:lang w:eastAsia="en-US"/>
        </w:rPr>
        <w:t>Необходимость проведения данной закупки обусловлена следующим:</w:t>
      </w:r>
    </w:p>
    <w:p w:rsidR="00DD39E2" w:rsidRPr="00DD39E2" w:rsidRDefault="00DD39E2" w:rsidP="00DD39E2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sz w:val="26"/>
          <w:szCs w:val="26"/>
          <w:lang w:eastAsia="en-US"/>
        </w:rPr>
        <w:t>1.)</w:t>
      </w:r>
      <w:r w:rsidRPr="00DD39E2">
        <w:rPr>
          <w:sz w:val="26"/>
          <w:szCs w:val="26"/>
          <w:lang w:eastAsia="en-US"/>
        </w:rPr>
        <w:tab/>
        <w:t>Для выполнения программы мероприятий по устранению замечаний внеплановой инвентаризации электросетевого имущества филиала АО</w:t>
      </w:r>
      <w:r w:rsidR="002D2D04">
        <w:rPr>
          <w:sz w:val="26"/>
          <w:szCs w:val="26"/>
          <w:lang w:eastAsia="en-US"/>
        </w:rPr>
        <w:t> </w:t>
      </w:r>
      <w:r w:rsidRPr="00DD39E2">
        <w:rPr>
          <w:sz w:val="26"/>
          <w:szCs w:val="26"/>
          <w:lang w:eastAsia="en-US"/>
        </w:rPr>
        <w:t>«Тюменьэнерго» - «Тюменские распределительные сети» на 2011-2015 годы.</w:t>
      </w:r>
    </w:p>
    <w:p w:rsidR="00DD39E2" w:rsidRPr="00DD39E2" w:rsidRDefault="00DD39E2" w:rsidP="00DD39E2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sz w:val="26"/>
          <w:szCs w:val="26"/>
          <w:lang w:eastAsia="en-US"/>
        </w:rPr>
        <w:t>2.)</w:t>
      </w:r>
      <w:r w:rsidRPr="00DD39E2">
        <w:rPr>
          <w:sz w:val="26"/>
          <w:szCs w:val="26"/>
          <w:lang w:eastAsia="en-US"/>
        </w:rPr>
        <w:tab/>
        <w:t>Программа работ «О приоритетных направлениях по оформлению прав собственности на объекты недвижимого имущества, оформлению/переоформлению прав пользования на земельные участки на период 2011-2014 годы с учетом выполнения работ по подготовке сведений о границах охранных зон объектов электросетевого имущества».</w:t>
      </w:r>
    </w:p>
    <w:p w:rsidR="00DD39E2" w:rsidRPr="00DD39E2" w:rsidRDefault="00DD39E2" w:rsidP="00DD39E2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sz w:val="26"/>
          <w:szCs w:val="26"/>
          <w:lang w:eastAsia="en-US"/>
        </w:rPr>
        <w:t>3.)</w:t>
      </w:r>
      <w:r w:rsidRPr="00DD39E2">
        <w:rPr>
          <w:sz w:val="26"/>
          <w:szCs w:val="26"/>
          <w:lang w:eastAsia="en-US"/>
        </w:rPr>
        <w:tab/>
        <w:t>Устранение замечаний, выявленных в результате проверки выездной комиссии АО «Тюменьэнерго» от 02.04.2008 года № 98 использования земельных участков, объектов недвижимого имущества, приведение в соответствие технической, правоустанавливающей документации в соответствие к действующему фактическому состоянию объектов недвижимости..</w:t>
      </w:r>
    </w:p>
    <w:p w:rsidR="00DD39E2" w:rsidRDefault="00DD39E2" w:rsidP="00DD39E2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b/>
          <w:sz w:val="26"/>
          <w:szCs w:val="26"/>
          <w:lang w:eastAsia="en-US"/>
        </w:rPr>
        <w:t>Обоснование способа закупки:</w:t>
      </w:r>
      <w:r w:rsidRPr="00DD39E2">
        <w:rPr>
          <w:sz w:val="26"/>
          <w:szCs w:val="26"/>
          <w:lang w:eastAsia="en-US"/>
        </w:rPr>
        <w:t xml:space="preserve"> Руководствуясь п. </w:t>
      </w:r>
      <w:r>
        <w:rPr>
          <w:sz w:val="26"/>
          <w:szCs w:val="26"/>
          <w:lang w:eastAsia="en-US"/>
        </w:rPr>
        <w:t xml:space="preserve">5.6.6 </w:t>
      </w:r>
      <w:r w:rsidRPr="00DD39E2">
        <w:rPr>
          <w:sz w:val="26"/>
          <w:szCs w:val="26"/>
          <w:lang w:eastAsia="en-US"/>
        </w:rPr>
        <w:t>Единого стандарта закупок ПАО «Россети», утвержденного протоколом Совета директоров АО «Тюменьэнерго» от 22.12.2015г. №22/15.</w:t>
      </w:r>
      <w:r>
        <w:rPr>
          <w:sz w:val="26"/>
          <w:szCs w:val="26"/>
          <w:lang w:eastAsia="en-US"/>
        </w:rPr>
        <w:t xml:space="preserve"> </w:t>
      </w:r>
      <w:r w:rsidRPr="00DD39E2">
        <w:rPr>
          <w:sz w:val="26"/>
          <w:szCs w:val="26"/>
          <w:lang w:eastAsia="en-US"/>
        </w:rPr>
        <w:t>Запрос предложений проводится при соблюдении хотя бы одного из следующих условий:</w:t>
      </w:r>
    </w:p>
    <w:p w:rsidR="00DD39E2" w:rsidRDefault="00DD39E2" w:rsidP="00DD39E2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sz w:val="26"/>
          <w:szCs w:val="26"/>
          <w:lang w:eastAsia="en-US"/>
        </w:rPr>
        <w:t>а)</w:t>
      </w:r>
      <w:r w:rsidRPr="00DD39E2">
        <w:rPr>
          <w:sz w:val="26"/>
          <w:szCs w:val="26"/>
          <w:lang w:eastAsia="en-US"/>
        </w:rPr>
        <w:tab/>
        <w:t>начальная (максимальная) цена договора не превышает 10 млн. рублей (с налогом на добавленную стоимость)</w:t>
      </w:r>
      <w:r>
        <w:rPr>
          <w:sz w:val="26"/>
          <w:szCs w:val="26"/>
          <w:lang w:eastAsia="en-US"/>
        </w:rPr>
        <w:t>.</w:t>
      </w:r>
    </w:p>
    <w:p w:rsidR="002D2D04" w:rsidRPr="002D2D04" w:rsidRDefault="002D2D04" w:rsidP="002D2D04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 w:rsidRPr="002D2D04">
        <w:rPr>
          <w:b/>
          <w:sz w:val="26"/>
          <w:szCs w:val="26"/>
        </w:rPr>
        <w:t>2016.033</w:t>
      </w:r>
      <w:r>
        <w:rPr>
          <w:b/>
          <w:sz w:val="26"/>
          <w:szCs w:val="26"/>
        </w:rPr>
        <w:t>8</w:t>
      </w:r>
    </w:p>
    <w:p w:rsidR="002D2D04" w:rsidRP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Способ закупки:</w:t>
      </w:r>
      <w:r w:rsidRPr="002D2D04">
        <w:rPr>
          <w:sz w:val="26"/>
          <w:szCs w:val="26"/>
          <w:lang w:eastAsia="en-US"/>
        </w:rPr>
        <w:t xml:space="preserve"> Открытый </w:t>
      </w:r>
      <w:r>
        <w:rPr>
          <w:sz w:val="26"/>
          <w:szCs w:val="26"/>
          <w:lang w:eastAsia="en-US"/>
        </w:rPr>
        <w:t>конкурс</w:t>
      </w:r>
    </w:p>
    <w:p w:rsidR="002D2D04" w:rsidRP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Наименование закупки:</w:t>
      </w:r>
      <w:r w:rsidRPr="002D2D04">
        <w:rPr>
          <w:sz w:val="26"/>
          <w:szCs w:val="26"/>
          <w:lang w:eastAsia="en-US"/>
        </w:rPr>
        <w:t xml:space="preserve"> Выполнение работ по технической инвентаризации и выполнению кадастровых работ (оформлению технических планов), сопровождение процедуры кадастрового учета объектов недвижимости филиала АО "Тюменьэнерго"-"Тюменские распределительные сети" Тюменского ТПО.</w:t>
      </w:r>
    </w:p>
    <w:p w:rsidR="002D2D04" w:rsidRP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Сумма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2D2D04">
        <w:rPr>
          <w:sz w:val="26"/>
          <w:szCs w:val="26"/>
        </w:rPr>
        <w:t>13 658 695</w:t>
      </w:r>
      <w:r w:rsidRPr="002D2D04">
        <w:rPr>
          <w:sz w:val="26"/>
          <w:szCs w:val="26"/>
          <w:lang w:eastAsia="en-US"/>
        </w:rPr>
        <w:t>,</w:t>
      </w:r>
      <w:r>
        <w:rPr>
          <w:sz w:val="26"/>
          <w:szCs w:val="26"/>
          <w:lang w:eastAsia="en-US"/>
        </w:rPr>
        <w:t>0</w:t>
      </w:r>
      <w:r w:rsidRPr="002D2D04">
        <w:rPr>
          <w:sz w:val="26"/>
          <w:szCs w:val="26"/>
          <w:lang w:eastAsia="en-US"/>
        </w:rPr>
        <w:t>4 руб. с НДС-18%.</w:t>
      </w:r>
    </w:p>
    <w:p w:rsidR="002D2D04" w:rsidRP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lastRenderedPageBreak/>
        <w:t>Метод определения суммы закупки:</w:t>
      </w:r>
      <w:r w:rsidRPr="002D2D04">
        <w:rPr>
          <w:sz w:val="26"/>
          <w:szCs w:val="26"/>
          <w:lang w:eastAsia="en-US"/>
        </w:rPr>
        <w:t xml:space="preserve"> метод сопоставимых рыночных цен (анализа рынка) в соответствии с п. 9.1.1 «Инструкции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 в редакции приказа АО «Тюменьэнерго» от «06» ноября 2013г №471). </w:t>
      </w:r>
      <w:r w:rsidR="00FF520E" w:rsidRPr="00FF520E">
        <w:rPr>
          <w:sz w:val="26"/>
          <w:szCs w:val="26"/>
          <w:lang w:eastAsia="en-US"/>
        </w:rPr>
        <w:t>Стоимость закупки определена на основе стоимости единицы времени (чел.-час), принятой как среднее арифметическое значение, предложенных Участниками несостоявшегося конкурса № 46913 на выполнение работ по технической инвентаризации и выполнению кадастровых работ (оформлению технических планов), сопровождение процедуры кадастрового учета объектов недви</w:t>
      </w:r>
      <w:r w:rsidR="00FF520E">
        <w:rPr>
          <w:sz w:val="26"/>
          <w:szCs w:val="26"/>
          <w:lang w:eastAsia="en-US"/>
        </w:rPr>
        <w:t xml:space="preserve">жимости Тюменского ТПО филиала </w:t>
      </w:r>
      <w:r w:rsidR="00FF520E" w:rsidRPr="00FF520E">
        <w:rPr>
          <w:sz w:val="26"/>
          <w:szCs w:val="26"/>
          <w:lang w:eastAsia="en-US"/>
        </w:rPr>
        <w:t>АО "Тюменьэнерго" - "Тюменские распределительные сети" (2015.1177) и трудоемкости работ (нормативного времени), определенного на основании Приказа Госстроя РФ от 15.05.2002 № 79 «Об утверждении норм времени на выполнение работ по государственному техническому учету и технической инвентаризации объектов гр</w:t>
      </w:r>
      <w:r w:rsidR="00FF520E">
        <w:rPr>
          <w:sz w:val="26"/>
          <w:szCs w:val="26"/>
          <w:lang w:eastAsia="en-US"/>
        </w:rPr>
        <w:t xml:space="preserve">адостроительной деятельности», </w:t>
      </w:r>
      <w:r w:rsidR="00FF520E" w:rsidRPr="00FF520E">
        <w:rPr>
          <w:sz w:val="26"/>
          <w:szCs w:val="26"/>
          <w:lang w:eastAsia="en-US"/>
        </w:rPr>
        <w:t>Приказа Минэкономразвития РФ от 18.01.2012 года № 14 «Об утверждении методики определения платы и предельных размеров платы за проведение кадастровых работ федеральными государственными унитарными предприятиями, находящимися в ведении Федеральной службы государственной регистрации, кадастра и картографии, в целях выдачи межевого плана», необходимой для выполнения  планируемого объем работ</w:t>
      </w:r>
      <w:r w:rsidR="00FF520E">
        <w:rPr>
          <w:sz w:val="26"/>
          <w:szCs w:val="26"/>
          <w:lang w:eastAsia="en-US"/>
        </w:rPr>
        <w:t>.</w:t>
      </w:r>
    </w:p>
    <w:p w:rsidR="002D2D04" w:rsidRPr="002D2D04" w:rsidRDefault="002D2D04" w:rsidP="002D2D04">
      <w:pPr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Обоснование необходимости проведения закупки:</w:t>
      </w:r>
      <w:r w:rsidRPr="002D2D04">
        <w:rPr>
          <w:sz w:val="26"/>
          <w:szCs w:val="26"/>
          <w:lang w:eastAsia="en-US"/>
        </w:rPr>
        <w:t xml:space="preserve"> Согласно сценарным условиям формирования ГКПЗ в Корректировку ГКПЗ 4 квартала 2015 года была включена закупка № 2015.1177 способом «открытого одноэтапного конкурса» на право заключения договора на выполнение работ по технической инвентаризации и выполнению кадастровых работ (оформлению технических планов), сопровождение процедуры кадастрового учета объектов недвижимости Тюменского ТПО филиала АО "Тюменьэнерго" - "Тюменские распределительные сети", так как заключение договора на выполнение работ пл</w:t>
      </w:r>
      <w:r>
        <w:rPr>
          <w:sz w:val="26"/>
          <w:szCs w:val="26"/>
          <w:lang w:eastAsia="en-US"/>
        </w:rPr>
        <w:t xml:space="preserve">анировалось в декабре 2015 года, </w:t>
      </w:r>
      <w:r w:rsidRPr="002D2D04">
        <w:rPr>
          <w:sz w:val="26"/>
          <w:szCs w:val="26"/>
          <w:lang w:eastAsia="en-US"/>
        </w:rPr>
        <w:t xml:space="preserve">22.10.2015 года закупка была объявлена. На дату вскрытия конвертов с заявками поступило 13.11.2015 года поступило 14 конкурсных заявок на участие в открытом конкурсе. В ходе проведения закупки Участниками были поданы заявки, цена которых была снижена более чем на 20% от начальной (максимальной) цены закупки за счет исключения некоторых видов работ из смет, что не соответствовало Техническому заданию Заказчика (Приложение </w:t>
      </w:r>
      <w:r>
        <w:rPr>
          <w:sz w:val="26"/>
          <w:szCs w:val="26"/>
          <w:lang w:eastAsia="en-US"/>
        </w:rPr>
        <w:t>№ 1 к Конкурсной документации).</w:t>
      </w:r>
    </w:p>
    <w:p w:rsidR="002D2D04" w:rsidRPr="002D2D04" w:rsidRDefault="002D2D04" w:rsidP="002D2D04">
      <w:pPr>
        <w:jc w:val="both"/>
        <w:rPr>
          <w:sz w:val="26"/>
          <w:szCs w:val="26"/>
          <w:lang w:eastAsia="en-US"/>
        </w:rPr>
      </w:pPr>
      <w:r w:rsidRPr="002D2D04">
        <w:rPr>
          <w:sz w:val="26"/>
          <w:szCs w:val="26"/>
          <w:lang w:eastAsia="en-US"/>
        </w:rPr>
        <w:t>На основании п. 2.5.9 Конкурсной документации, Конкурсной комиссией филиала ТРС было принято решение отказаться от проведения данного открытого конкурса, внести изменения в требования к Участникам закупки, в Техническое задание, и объявить процедуру закупки повторно: при повторном объявлении закупки в комплект Конкурсной документации планируется включить шаблоны сметных расчетов, на основании которых Участники смогут составить свое коммерческое предложение, не исключая из смет объемы работ, предусмотренные Техническим заданием.</w:t>
      </w:r>
    </w:p>
    <w:p w:rsidR="002D2D04" w:rsidRP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sz w:val="26"/>
          <w:szCs w:val="26"/>
          <w:lang w:eastAsia="en-US"/>
        </w:rPr>
        <w:t>Так как решение об отказе проведения закупки было принято комиссией 20.01.2016 года, а сама закупка относится к ГКПЗ 2015 года, то для проведения процедуры закупки повторно необходимо включить данную закупку в План закупок 2016 года.</w:t>
      </w:r>
    </w:p>
    <w:p w:rsidR="002D2D04" w:rsidRP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sz w:val="26"/>
          <w:szCs w:val="26"/>
          <w:lang w:eastAsia="en-US"/>
        </w:rPr>
        <w:t>Необходимость проведения данной закупки обусловлена следующим:</w:t>
      </w:r>
    </w:p>
    <w:p w:rsidR="002D2D04" w:rsidRP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sz w:val="26"/>
          <w:szCs w:val="26"/>
          <w:lang w:eastAsia="en-US"/>
        </w:rPr>
        <w:lastRenderedPageBreak/>
        <w:t>1.)</w:t>
      </w:r>
      <w:r w:rsidRPr="002D2D04">
        <w:rPr>
          <w:sz w:val="26"/>
          <w:szCs w:val="26"/>
          <w:lang w:eastAsia="en-US"/>
        </w:rPr>
        <w:tab/>
        <w:t>Для выполнения программы мероприятий по устранению замечаний внеплановой инвентаризации электросетевого имущества филиала АО «Тюменьэнерго» - «Тюменские распределительные сети» на 2011-2015 годы.</w:t>
      </w:r>
    </w:p>
    <w:p w:rsidR="002D2D04" w:rsidRP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2.)</w:t>
      </w:r>
      <w:r>
        <w:rPr>
          <w:sz w:val="26"/>
          <w:szCs w:val="26"/>
          <w:lang w:eastAsia="en-US"/>
        </w:rPr>
        <w:tab/>
      </w:r>
      <w:r w:rsidRPr="002D2D04">
        <w:rPr>
          <w:sz w:val="26"/>
          <w:szCs w:val="26"/>
          <w:lang w:eastAsia="en-US"/>
        </w:rPr>
        <w:t>Программа работ «О приоритетных направлениях по оформлению прав собственности на объекты недвижимого имущества, оформлению/переоформлению прав пользования на земельные участки на период 2011-2014 годы с учетом выполнения работ по подготовке сведений о границах охранных зон объектов электросетевого имущества».</w:t>
      </w:r>
    </w:p>
    <w:p w:rsidR="002D2D04" w:rsidRP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sz w:val="26"/>
          <w:szCs w:val="26"/>
          <w:lang w:eastAsia="en-US"/>
        </w:rPr>
        <w:t>3.)</w:t>
      </w:r>
      <w:r w:rsidRPr="002D2D04">
        <w:rPr>
          <w:sz w:val="26"/>
          <w:szCs w:val="26"/>
          <w:lang w:eastAsia="en-US"/>
        </w:rPr>
        <w:tab/>
        <w:t>Устранение замечаний, выявленных в результате проверки выездной комиссии АО «Тюменьэнерго» от 02.04.2008 года № 98 использования земельных участков, объектов недвижимого имущества, приведение в соответствие технической, правоустанавливающей документации в соответствие к действующему фактическому состоянию объектов недвижимости.</w:t>
      </w:r>
    </w:p>
    <w:p w:rsid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Обоснование способа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3433C2">
        <w:rPr>
          <w:sz w:val="26"/>
          <w:szCs w:val="26"/>
          <w:lang w:eastAsia="en-US"/>
        </w:rPr>
        <w:t>Руководствуясь п. 5.4 (Конкурс) Единого стандарта закупок ПАО «Россети», утвержденного протоколом Совета директоров АО</w:t>
      </w:r>
      <w:r>
        <w:rPr>
          <w:sz w:val="26"/>
          <w:szCs w:val="26"/>
          <w:lang w:eastAsia="en-US"/>
        </w:rPr>
        <w:t> </w:t>
      </w:r>
      <w:r w:rsidRPr="003433C2">
        <w:rPr>
          <w:sz w:val="26"/>
          <w:szCs w:val="26"/>
          <w:lang w:eastAsia="en-US"/>
        </w:rPr>
        <w:t>«Тюменьэнерго» от 22.12.2015г. №22/15</w:t>
      </w:r>
      <w:r>
        <w:rPr>
          <w:sz w:val="26"/>
          <w:szCs w:val="26"/>
          <w:lang w:eastAsia="en-US"/>
        </w:rPr>
        <w:t>.</w:t>
      </w:r>
    </w:p>
    <w:p w:rsidR="002D2D04" w:rsidRPr="002D2D04" w:rsidRDefault="002D2D04" w:rsidP="002D2D04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 w:rsidRPr="002D2D04">
        <w:rPr>
          <w:b/>
          <w:sz w:val="26"/>
          <w:szCs w:val="26"/>
        </w:rPr>
        <w:t>2016.033</w:t>
      </w:r>
      <w:r>
        <w:rPr>
          <w:b/>
          <w:sz w:val="26"/>
          <w:szCs w:val="26"/>
        </w:rPr>
        <w:t>9</w:t>
      </w:r>
    </w:p>
    <w:p w:rsidR="002D2D04" w:rsidRP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Способ закупки:</w:t>
      </w:r>
      <w:r w:rsidRPr="002D2D04">
        <w:rPr>
          <w:sz w:val="26"/>
          <w:szCs w:val="26"/>
          <w:lang w:eastAsia="en-US"/>
        </w:rPr>
        <w:t xml:space="preserve"> Открытый </w:t>
      </w:r>
      <w:r>
        <w:rPr>
          <w:sz w:val="26"/>
          <w:szCs w:val="26"/>
          <w:lang w:eastAsia="en-US"/>
        </w:rPr>
        <w:t>конкурс</w:t>
      </w:r>
    </w:p>
    <w:p w:rsidR="002D2D04" w:rsidRP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Наименование закупки:</w:t>
      </w:r>
      <w:r w:rsidRPr="002D2D04">
        <w:rPr>
          <w:sz w:val="26"/>
          <w:szCs w:val="26"/>
          <w:lang w:eastAsia="en-US"/>
        </w:rPr>
        <w:t xml:space="preserve"> Выполнение работ по технической инвентаризации и выполнению кадастровых работ (оформлению технических планов), сопровождение процедуры кадастрового учета объектов недвижимости филиала АО "Тюменьэнерго"-"Тюменские распределительные сети" Ишимского ТПО.</w:t>
      </w:r>
    </w:p>
    <w:p w:rsidR="002D2D04" w:rsidRP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Сумма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2D2D04">
        <w:rPr>
          <w:sz w:val="26"/>
          <w:szCs w:val="26"/>
        </w:rPr>
        <w:t>11 963 662</w:t>
      </w:r>
      <w:r w:rsidRPr="002D2D04">
        <w:rPr>
          <w:sz w:val="26"/>
          <w:szCs w:val="26"/>
          <w:lang w:eastAsia="en-US"/>
        </w:rPr>
        <w:t>,</w:t>
      </w:r>
      <w:r>
        <w:rPr>
          <w:sz w:val="26"/>
          <w:szCs w:val="26"/>
          <w:lang w:eastAsia="en-US"/>
        </w:rPr>
        <w:t>56</w:t>
      </w:r>
      <w:r w:rsidRPr="002D2D04">
        <w:rPr>
          <w:sz w:val="26"/>
          <w:szCs w:val="26"/>
          <w:lang w:eastAsia="en-US"/>
        </w:rPr>
        <w:t xml:space="preserve"> руб. с НДС-18%.</w:t>
      </w:r>
    </w:p>
    <w:p w:rsidR="002D2D04" w:rsidRP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Метод определения суммы закупки:</w:t>
      </w:r>
      <w:r w:rsidRPr="002D2D04">
        <w:rPr>
          <w:sz w:val="26"/>
          <w:szCs w:val="26"/>
          <w:lang w:eastAsia="en-US"/>
        </w:rPr>
        <w:t xml:space="preserve"> метод сопоставимых рыночных цен (анализа рынка) в соответствии с п. 9.1.1 «Инструкции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 в редакции приказа АО «Тюменьэнерго» от «06» ноября 2013г №471). </w:t>
      </w:r>
      <w:r w:rsidR="00FF520E" w:rsidRPr="00FF520E">
        <w:rPr>
          <w:sz w:val="26"/>
          <w:szCs w:val="26"/>
          <w:lang w:eastAsia="en-US"/>
        </w:rPr>
        <w:t>Стоимость закупки определена на основе стоимости единицы времени (чел.-час), принятой как среднее арифметическое значение, предложенных Участниками несостоявшегося конкурса № 46914 на выполнение работ по технической инвентаризации и выполнению кадастровых работ (оформлению технических планов), сопровождение процедуры кадастрового учета объектов недв</w:t>
      </w:r>
      <w:r w:rsidR="00FF520E">
        <w:rPr>
          <w:sz w:val="26"/>
          <w:szCs w:val="26"/>
          <w:lang w:eastAsia="en-US"/>
        </w:rPr>
        <w:t xml:space="preserve">ижимости Ишимского ТПО филиала </w:t>
      </w:r>
      <w:r w:rsidR="00FF520E" w:rsidRPr="00FF520E">
        <w:rPr>
          <w:sz w:val="26"/>
          <w:szCs w:val="26"/>
          <w:lang w:eastAsia="en-US"/>
        </w:rPr>
        <w:t>АО "Тюменьэнерго" - "Тюменские распределительные сети" (2015.1175) и трудоемкости работ (нормативного времени), определенного на основании Приказа Госстроя РФ от 15.05.2002 № 79 «Об утверждении норм времени на выполнение работ по государственному техническому учету и технической инвентаризации объектов градостроительной деятельности», Приказа Минэкономразвития РФ от 18.01.2012 года № 14 «Об утверждении методики определения платы и предельных размеров платы за проведение кадастровых работ федеральными государственными унитарными предприятиями, находящимися в ведении Федеральной службы государственной регистрации, кадастра и картографии, в целях выдачи межевого плана», необходимой для выполнения  планируемого объем работ</w:t>
      </w:r>
      <w:r w:rsidR="00FF520E">
        <w:rPr>
          <w:sz w:val="26"/>
          <w:szCs w:val="26"/>
          <w:lang w:eastAsia="en-US"/>
        </w:rPr>
        <w:t>.</w:t>
      </w:r>
    </w:p>
    <w:p w:rsidR="00FF520E" w:rsidRPr="00FF520E" w:rsidRDefault="002D2D04" w:rsidP="00FF520E">
      <w:pPr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lastRenderedPageBreak/>
        <w:t>Обоснование необходимости проведения закупки:</w:t>
      </w:r>
      <w:r w:rsidRPr="002D2D04">
        <w:rPr>
          <w:sz w:val="26"/>
          <w:szCs w:val="26"/>
          <w:lang w:eastAsia="en-US"/>
        </w:rPr>
        <w:t xml:space="preserve"> </w:t>
      </w:r>
      <w:r w:rsidR="00FF520E" w:rsidRPr="00FF520E">
        <w:rPr>
          <w:sz w:val="26"/>
          <w:szCs w:val="26"/>
          <w:lang w:eastAsia="en-US"/>
        </w:rPr>
        <w:t>Согласно сценарным условиям формирования ГКПЗ в Корректировку ГКПЗ 4 квартала 2015 года была включена закупка № 2015.1175 способом «открытого одноэтапного конкурса» на право заключения договора на выполнение работ по технической инвентаризации и выполнению кадастровых работ (оформлению технических планов), сопровождение процедуры кадастрового учета объектов недвижимости Ишимского ТПО филиала АО</w:t>
      </w:r>
      <w:r w:rsidR="00FF520E">
        <w:t> </w:t>
      </w:r>
      <w:r w:rsidR="00FF520E" w:rsidRPr="00FF520E">
        <w:rPr>
          <w:sz w:val="26"/>
          <w:szCs w:val="26"/>
          <w:lang w:eastAsia="en-US"/>
        </w:rPr>
        <w:t>"Тюменьэнерго" - "Тюменские распределительные сети", так как заключение договора на выполнение работ пла</w:t>
      </w:r>
      <w:r w:rsidR="00FF520E">
        <w:rPr>
          <w:sz w:val="26"/>
          <w:szCs w:val="26"/>
          <w:lang w:eastAsia="en-US"/>
        </w:rPr>
        <w:t>нировалось в декабре 2015 года.</w:t>
      </w:r>
    </w:p>
    <w:p w:rsidR="00FF520E" w:rsidRPr="00FF520E" w:rsidRDefault="00FF520E" w:rsidP="00FF520E">
      <w:pPr>
        <w:jc w:val="both"/>
        <w:rPr>
          <w:sz w:val="26"/>
          <w:szCs w:val="26"/>
          <w:lang w:eastAsia="en-US"/>
        </w:rPr>
      </w:pPr>
      <w:r w:rsidRPr="00FF520E">
        <w:rPr>
          <w:sz w:val="26"/>
          <w:szCs w:val="26"/>
          <w:lang w:eastAsia="en-US"/>
        </w:rPr>
        <w:t xml:space="preserve">22.10.2015 года закупка была объявлена. На дату вскрытия конвертов с заявками 13.11.2015 года поступило 12 конкурсных заявок на участие в открытом конкурсе. В ходе проведения закупки Участниками были поданы заявки, цена которых была снижена более чем на 20% от начальной (максимальной) цены закупки за счет исключения некоторых видов работ из смет, что не соответствовало Техническому заданию Заказчика (Приложение № 1 к Конкурсной документации). </w:t>
      </w:r>
    </w:p>
    <w:p w:rsidR="00FF520E" w:rsidRPr="00FF520E" w:rsidRDefault="00FF520E" w:rsidP="00FF520E">
      <w:pPr>
        <w:jc w:val="both"/>
        <w:rPr>
          <w:sz w:val="26"/>
          <w:szCs w:val="26"/>
          <w:lang w:eastAsia="en-US"/>
        </w:rPr>
      </w:pPr>
      <w:r w:rsidRPr="00FF520E">
        <w:rPr>
          <w:sz w:val="26"/>
          <w:szCs w:val="26"/>
          <w:lang w:eastAsia="en-US"/>
        </w:rPr>
        <w:t>На основании п. 2.5.9 Конкурсной документации, Конкурсной комиссией филиала ТРС было принято решение отказаться от проведения данного открытого конкурса, внести изменения в требования к Участникам закупки, в Техническое задание, и объявить процедуру закупки повторно: при повторном объявлении закупки в комплект Конкурсной документации планируется включить шаблоны сметных расчетов, на основании которых Участники смогут составить свое коммерческое предложение, не исключая из смет объемы работ, предусмотренные Техническим заданием.</w:t>
      </w:r>
    </w:p>
    <w:p w:rsidR="00FF520E" w:rsidRPr="00FF520E" w:rsidRDefault="00FF520E" w:rsidP="00FF520E">
      <w:pPr>
        <w:jc w:val="both"/>
        <w:rPr>
          <w:sz w:val="26"/>
          <w:szCs w:val="26"/>
          <w:lang w:eastAsia="en-US"/>
        </w:rPr>
      </w:pPr>
      <w:r w:rsidRPr="00FF520E">
        <w:rPr>
          <w:sz w:val="26"/>
          <w:szCs w:val="26"/>
          <w:lang w:eastAsia="en-US"/>
        </w:rPr>
        <w:t>Так как решение об отказе проведения закупки было принято комиссией 20.01.2016 года, а сама закупка относится к ГКПЗ 2015 года, то для проведения процедуры закупки повторно необходимо включить данную закупку в План закупок 2016 года.</w:t>
      </w:r>
    </w:p>
    <w:p w:rsidR="00FF520E" w:rsidRPr="00FF520E" w:rsidRDefault="00FF520E" w:rsidP="00FF520E">
      <w:pPr>
        <w:jc w:val="both"/>
        <w:rPr>
          <w:sz w:val="26"/>
          <w:szCs w:val="26"/>
          <w:lang w:eastAsia="en-US"/>
        </w:rPr>
      </w:pPr>
      <w:r w:rsidRPr="00FF520E">
        <w:rPr>
          <w:sz w:val="26"/>
          <w:szCs w:val="26"/>
          <w:lang w:eastAsia="en-US"/>
        </w:rPr>
        <w:t>Необходимость проведения данной закупки обусловлена следующим:</w:t>
      </w:r>
    </w:p>
    <w:p w:rsidR="00FF520E" w:rsidRPr="00FF520E" w:rsidRDefault="00FF520E" w:rsidP="00FF520E">
      <w:pPr>
        <w:jc w:val="both"/>
        <w:rPr>
          <w:sz w:val="26"/>
          <w:szCs w:val="26"/>
          <w:lang w:eastAsia="en-US"/>
        </w:rPr>
      </w:pPr>
      <w:r w:rsidRPr="00FF520E">
        <w:rPr>
          <w:sz w:val="26"/>
          <w:szCs w:val="26"/>
          <w:lang w:eastAsia="en-US"/>
        </w:rPr>
        <w:t>1.)</w:t>
      </w:r>
      <w:r w:rsidRPr="00FF520E">
        <w:rPr>
          <w:sz w:val="26"/>
          <w:szCs w:val="26"/>
          <w:lang w:eastAsia="en-US"/>
        </w:rPr>
        <w:tab/>
        <w:t>Для выполнения программы мероприятий по устранению замечаний внеплановой инвентаризации электросетевого имущества филиала АО</w:t>
      </w:r>
      <w:r>
        <w:rPr>
          <w:sz w:val="26"/>
          <w:szCs w:val="26"/>
          <w:lang w:eastAsia="en-US"/>
        </w:rPr>
        <w:t> </w:t>
      </w:r>
      <w:r w:rsidRPr="00FF520E">
        <w:rPr>
          <w:sz w:val="26"/>
          <w:szCs w:val="26"/>
          <w:lang w:eastAsia="en-US"/>
        </w:rPr>
        <w:t>«Тюменьэнерго» - «Тюменские распределительные сети» на 2011-2015 годы.</w:t>
      </w:r>
    </w:p>
    <w:p w:rsidR="00FF520E" w:rsidRPr="00FF520E" w:rsidRDefault="00FF520E" w:rsidP="00FF520E">
      <w:pPr>
        <w:jc w:val="both"/>
        <w:rPr>
          <w:sz w:val="26"/>
          <w:szCs w:val="26"/>
          <w:lang w:eastAsia="en-US"/>
        </w:rPr>
      </w:pPr>
      <w:r w:rsidRPr="00FF520E">
        <w:rPr>
          <w:sz w:val="26"/>
          <w:szCs w:val="26"/>
          <w:lang w:eastAsia="en-US"/>
        </w:rPr>
        <w:t>2.)</w:t>
      </w:r>
      <w:r w:rsidRPr="00FF520E">
        <w:rPr>
          <w:sz w:val="26"/>
          <w:szCs w:val="26"/>
          <w:lang w:eastAsia="en-US"/>
        </w:rPr>
        <w:tab/>
        <w:t xml:space="preserve"> Программа работ «О приоритетных направлениях по оформлению прав собственности на объекты недвижимого имущества, оформлению/переоформлению прав пользования на земельные участки на период 2011-2014 годы с учетом выполнения работ по подготовке сведений о границах охранных зон объектов электросетевого имущества».</w:t>
      </w:r>
    </w:p>
    <w:p w:rsidR="002D2D04" w:rsidRPr="002D2D04" w:rsidRDefault="00FF520E" w:rsidP="00FF520E">
      <w:pPr>
        <w:spacing w:after="120"/>
        <w:jc w:val="both"/>
        <w:rPr>
          <w:sz w:val="26"/>
          <w:szCs w:val="26"/>
          <w:lang w:eastAsia="en-US"/>
        </w:rPr>
      </w:pPr>
      <w:r w:rsidRPr="00FF520E">
        <w:rPr>
          <w:sz w:val="26"/>
          <w:szCs w:val="26"/>
          <w:lang w:eastAsia="en-US"/>
        </w:rPr>
        <w:t>3.)</w:t>
      </w:r>
      <w:r w:rsidRPr="00FF520E">
        <w:rPr>
          <w:sz w:val="26"/>
          <w:szCs w:val="26"/>
          <w:lang w:eastAsia="en-US"/>
        </w:rPr>
        <w:tab/>
        <w:t>Устранение замечаний, выявленных в результате проверки выездной комиссии АО «Тюменьэнерго» от 02.04.2008 года № 98 использования земельных участков, объектов недвижимого имущества, приведение в соответствие технической, правоустанавливающей документации в соответствие к действующему фактическому состоянию объектов недвижимости</w:t>
      </w:r>
      <w:r w:rsidR="002D2D04" w:rsidRPr="002D2D04">
        <w:rPr>
          <w:sz w:val="26"/>
          <w:szCs w:val="26"/>
          <w:lang w:eastAsia="en-US"/>
        </w:rPr>
        <w:t>.</w:t>
      </w:r>
    </w:p>
    <w:p w:rsidR="002D2D04" w:rsidRDefault="002D2D04" w:rsidP="002D2D04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Обоснование способа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3433C2">
        <w:rPr>
          <w:sz w:val="26"/>
          <w:szCs w:val="26"/>
          <w:lang w:eastAsia="en-US"/>
        </w:rPr>
        <w:t>Руководствуясь п. 5.4 (Конкурс) Единого стандарта закупок ПАО «Россети», утвержденного протоколом Совета директоров АО</w:t>
      </w:r>
      <w:r>
        <w:rPr>
          <w:sz w:val="26"/>
          <w:szCs w:val="26"/>
          <w:lang w:eastAsia="en-US"/>
        </w:rPr>
        <w:t> </w:t>
      </w:r>
      <w:r w:rsidRPr="003433C2">
        <w:rPr>
          <w:sz w:val="26"/>
          <w:szCs w:val="26"/>
          <w:lang w:eastAsia="en-US"/>
        </w:rPr>
        <w:t>«Тюменьэнерго» от 22.12.2015г. №22/15</w:t>
      </w:r>
      <w:r>
        <w:rPr>
          <w:sz w:val="26"/>
          <w:szCs w:val="26"/>
          <w:lang w:eastAsia="en-US"/>
        </w:rPr>
        <w:t>.</w:t>
      </w:r>
    </w:p>
    <w:p w:rsidR="00FF520E" w:rsidRPr="00DD39E2" w:rsidRDefault="00FF520E" w:rsidP="00FF520E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 w:rsidRPr="00DD39E2">
        <w:rPr>
          <w:b/>
          <w:sz w:val="26"/>
          <w:szCs w:val="26"/>
        </w:rPr>
        <w:t>2016.03</w:t>
      </w:r>
      <w:r>
        <w:rPr>
          <w:b/>
          <w:sz w:val="26"/>
          <w:szCs w:val="26"/>
        </w:rPr>
        <w:t>40</w:t>
      </w:r>
    </w:p>
    <w:p w:rsidR="00FF520E" w:rsidRPr="00DD39E2" w:rsidRDefault="00FF520E" w:rsidP="00FF520E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b/>
          <w:sz w:val="26"/>
          <w:szCs w:val="26"/>
          <w:lang w:eastAsia="en-US"/>
        </w:rPr>
        <w:t>Способ закупки:</w:t>
      </w:r>
      <w:r w:rsidRPr="00DD39E2">
        <w:rPr>
          <w:sz w:val="26"/>
          <w:szCs w:val="26"/>
          <w:lang w:eastAsia="en-US"/>
        </w:rPr>
        <w:t xml:space="preserve"> Открытый </w:t>
      </w:r>
      <w:r>
        <w:rPr>
          <w:sz w:val="26"/>
          <w:szCs w:val="26"/>
          <w:lang w:eastAsia="en-US"/>
        </w:rPr>
        <w:t>запрос предложений</w:t>
      </w:r>
    </w:p>
    <w:p w:rsidR="00FF520E" w:rsidRPr="00DD39E2" w:rsidRDefault="00FF520E" w:rsidP="00FF520E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b/>
          <w:sz w:val="26"/>
          <w:szCs w:val="26"/>
          <w:lang w:eastAsia="en-US"/>
        </w:rPr>
        <w:t>Наименование закупки:</w:t>
      </w:r>
      <w:r w:rsidRPr="00DD39E2">
        <w:rPr>
          <w:sz w:val="26"/>
          <w:szCs w:val="26"/>
          <w:lang w:eastAsia="en-US"/>
        </w:rPr>
        <w:t xml:space="preserve"> </w:t>
      </w:r>
      <w:r w:rsidRPr="00FF520E">
        <w:rPr>
          <w:sz w:val="26"/>
          <w:szCs w:val="26"/>
          <w:lang w:eastAsia="en-US"/>
        </w:rPr>
        <w:t>Аренда нежилых помещений для размещения персонала филиала АО «Тюменьэнерго» - «Тюменские распределительные сети» в г.Тюмень</w:t>
      </w:r>
      <w:r>
        <w:rPr>
          <w:sz w:val="26"/>
          <w:szCs w:val="26"/>
          <w:lang w:eastAsia="en-US"/>
        </w:rPr>
        <w:t>.</w:t>
      </w:r>
    </w:p>
    <w:p w:rsidR="00FF520E" w:rsidRPr="00DD39E2" w:rsidRDefault="00FF520E" w:rsidP="00FF520E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b/>
          <w:sz w:val="26"/>
          <w:szCs w:val="26"/>
          <w:lang w:eastAsia="en-US"/>
        </w:rPr>
        <w:lastRenderedPageBreak/>
        <w:t>Сумма закупки:</w:t>
      </w:r>
      <w:r w:rsidRPr="00DD39E2">
        <w:rPr>
          <w:sz w:val="26"/>
          <w:szCs w:val="26"/>
          <w:lang w:eastAsia="en-US"/>
        </w:rPr>
        <w:t xml:space="preserve"> </w:t>
      </w:r>
      <w:r w:rsidRPr="00FF520E">
        <w:rPr>
          <w:sz w:val="26"/>
          <w:szCs w:val="26"/>
          <w:lang w:eastAsia="en-US"/>
        </w:rPr>
        <w:t xml:space="preserve">7 232 775,00 </w:t>
      </w:r>
      <w:r w:rsidRPr="00DD39E2">
        <w:rPr>
          <w:sz w:val="26"/>
          <w:szCs w:val="26"/>
          <w:lang w:eastAsia="en-US"/>
        </w:rPr>
        <w:t>руб. с НДС-18%.</w:t>
      </w:r>
    </w:p>
    <w:p w:rsidR="00FF520E" w:rsidRPr="00DD39E2" w:rsidRDefault="00FF520E" w:rsidP="00FF520E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b/>
          <w:sz w:val="26"/>
          <w:szCs w:val="26"/>
          <w:lang w:eastAsia="en-US"/>
        </w:rPr>
        <w:t>Метод определения суммы закупки</w:t>
      </w:r>
      <w:r w:rsidRPr="00DD39E2">
        <w:rPr>
          <w:sz w:val="26"/>
          <w:szCs w:val="26"/>
          <w:lang w:eastAsia="en-US"/>
        </w:rPr>
        <w:t>: метод сопоставимых рыночных цен (анализа рынка) в соответствии с п. 9.1.1 «Инструкции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 в редакции приказа АО «Тюменьэнерго» от «06» ноября 2013г №471).</w:t>
      </w:r>
    </w:p>
    <w:p w:rsidR="00FF520E" w:rsidRPr="00FF520E" w:rsidRDefault="00FF520E" w:rsidP="00FF520E">
      <w:pPr>
        <w:jc w:val="both"/>
        <w:rPr>
          <w:sz w:val="26"/>
          <w:szCs w:val="26"/>
          <w:lang w:eastAsia="en-US"/>
        </w:rPr>
      </w:pPr>
      <w:r w:rsidRPr="00DD39E2">
        <w:rPr>
          <w:b/>
          <w:sz w:val="26"/>
          <w:szCs w:val="26"/>
          <w:lang w:eastAsia="en-US"/>
        </w:rPr>
        <w:t>Обоснование необходимости проведения закупки:</w:t>
      </w:r>
      <w:r w:rsidRPr="00DD39E2">
        <w:rPr>
          <w:sz w:val="26"/>
          <w:szCs w:val="26"/>
          <w:lang w:eastAsia="en-US"/>
        </w:rPr>
        <w:t xml:space="preserve"> </w:t>
      </w:r>
      <w:r w:rsidRPr="00FF520E">
        <w:rPr>
          <w:sz w:val="26"/>
          <w:szCs w:val="26"/>
          <w:lang w:eastAsia="en-US"/>
        </w:rPr>
        <w:t>В настоящее время в зданиях, принад</w:t>
      </w:r>
      <w:r>
        <w:rPr>
          <w:sz w:val="26"/>
          <w:szCs w:val="26"/>
          <w:lang w:eastAsia="en-US"/>
        </w:rPr>
        <w:t xml:space="preserve">лежащих на праве собственности </w:t>
      </w:r>
      <w:r w:rsidRPr="00FF520E">
        <w:rPr>
          <w:sz w:val="26"/>
          <w:szCs w:val="26"/>
          <w:lang w:eastAsia="en-US"/>
        </w:rPr>
        <w:t>АО «Тюменьэнерго» и расположенных по адресу: г.Тюмень, ул. Даудельная, д.44, не достаточно офисных помещений для размещения персонала и архивной документации Филиала и Тюменского территориально – производственного объединения (ТПО).</w:t>
      </w:r>
    </w:p>
    <w:p w:rsidR="00FF520E" w:rsidRPr="00DD39E2" w:rsidRDefault="00FF520E" w:rsidP="00FF520E">
      <w:pPr>
        <w:spacing w:after="120"/>
        <w:jc w:val="both"/>
        <w:rPr>
          <w:sz w:val="26"/>
          <w:szCs w:val="26"/>
          <w:lang w:eastAsia="en-US"/>
        </w:rPr>
      </w:pPr>
      <w:r w:rsidRPr="00FF520E">
        <w:rPr>
          <w:sz w:val="26"/>
          <w:szCs w:val="26"/>
          <w:lang w:eastAsia="en-US"/>
        </w:rPr>
        <w:t>В связи с чем, возникла необходимость аренды помещений для размещения персонала (51 человек) и архивной документации в соответствии с требованиями, предъявляемых к архиву. На данны</w:t>
      </w:r>
      <w:r w:rsidR="001A6704">
        <w:rPr>
          <w:sz w:val="26"/>
          <w:szCs w:val="26"/>
          <w:lang w:eastAsia="en-US"/>
        </w:rPr>
        <w:t>й</w:t>
      </w:r>
      <w:r w:rsidRPr="00FF520E">
        <w:rPr>
          <w:sz w:val="26"/>
          <w:szCs w:val="26"/>
          <w:lang w:eastAsia="en-US"/>
        </w:rPr>
        <w:t xml:space="preserve"> момент персонал Филиала и ТПО размещается в арендуемых офисных помещениях, по договору № 04/24-А аренды недвижимого имущества от 05.05.2015 г., расположенных на 4-ом этаже в здании Делового Дома «Петр Столыпин», по адресу: г.Тюмень, ул. 50 лет Октября, 8б. Срок действия договора истекает 14.04.2016 г. Собственник здания не намерен продлевать договорные отношения с </w:t>
      </w:r>
      <w:r w:rsidR="001A6704">
        <w:rPr>
          <w:sz w:val="26"/>
          <w:szCs w:val="26"/>
          <w:lang w:eastAsia="en-US"/>
        </w:rPr>
        <w:t xml:space="preserve">филиалом </w:t>
      </w:r>
      <w:r w:rsidRPr="00FF520E">
        <w:rPr>
          <w:sz w:val="26"/>
          <w:szCs w:val="26"/>
          <w:lang w:eastAsia="en-US"/>
        </w:rPr>
        <w:t>АО «Тюменьэнерго».</w:t>
      </w:r>
    </w:p>
    <w:p w:rsidR="00FF520E" w:rsidRDefault="00FF520E" w:rsidP="00FF520E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b/>
          <w:sz w:val="26"/>
          <w:szCs w:val="26"/>
          <w:lang w:eastAsia="en-US"/>
        </w:rPr>
        <w:t>Обоснование способа закупки:</w:t>
      </w:r>
      <w:r w:rsidRPr="00DD39E2">
        <w:rPr>
          <w:sz w:val="26"/>
          <w:szCs w:val="26"/>
          <w:lang w:eastAsia="en-US"/>
        </w:rPr>
        <w:t xml:space="preserve"> Руководствуясь п. </w:t>
      </w:r>
      <w:r>
        <w:rPr>
          <w:sz w:val="26"/>
          <w:szCs w:val="26"/>
          <w:lang w:eastAsia="en-US"/>
        </w:rPr>
        <w:t xml:space="preserve">5.6.6 </w:t>
      </w:r>
      <w:r w:rsidRPr="00DD39E2">
        <w:rPr>
          <w:sz w:val="26"/>
          <w:szCs w:val="26"/>
          <w:lang w:eastAsia="en-US"/>
        </w:rPr>
        <w:t>Единого стандарта закупок ПАО «Россети», утвержденного протоколом Совета директоров АО «Тюменьэнерго» от 22.12.2015г. №22/15.</w:t>
      </w:r>
      <w:r>
        <w:rPr>
          <w:sz w:val="26"/>
          <w:szCs w:val="26"/>
          <w:lang w:eastAsia="en-US"/>
        </w:rPr>
        <w:t xml:space="preserve"> </w:t>
      </w:r>
      <w:r w:rsidRPr="00DD39E2">
        <w:rPr>
          <w:sz w:val="26"/>
          <w:szCs w:val="26"/>
          <w:lang w:eastAsia="en-US"/>
        </w:rPr>
        <w:t>Запрос предложений проводится при соблюдении хотя бы одного из следующих условий:</w:t>
      </w:r>
    </w:p>
    <w:p w:rsidR="002D2D04" w:rsidRDefault="00FF520E" w:rsidP="00FF520E">
      <w:pPr>
        <w:spacing w:after="120"/>
        <w:jc w:val="both"/>
        <w:rPr>
          <w:sz w:val="26"/>
          <w:szCs w:val="26"/>
          <w:lang w:eastAsia="en-US"/>
        </w:rPr>
      </w:pPr>
      <w:r w:rsidRPr="00DD39E2">
        <w:rPr>
          <w:sz w:val="26"/>
          <w:szCs w:val="26"/>
          <w:lang w:eastAsia="en-US"/>
        </w:rPr>
        <w:t>а)</w:t>
      </w:r>
      <w:r w:rsidRPr="00DD39E2">
        <w:rPr>
          <w:sz w:val="26"/>
          <w:szCs w:val="26"/>
          <w:lang w:eastAsia="en-US"/>
        </w:rPr>
        <w:tab/>
        <w:t>начальная (максимальная) цена договора не превышает 10 млн. рублей (с налогом на добавленную стоимость)</w:t>
      </w:r>
      <w:r w:rsidR="001A6704">
        <w:rPr>
          <w:sz w:val="26"/>
          <w:szCs w:val="26"/>
          <w:lang w:eastAsia="en-US"/>
        </w:rPr>
        <w:t>.</w:t>
      </w:r>
    </w:p>
    <w:p w:rsidR="00AD2792" w:rsidRPr="002D2D04" w:rsidRDefault="00AD2792" w:rsidP="00AD2792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 w:rsidRPr="002D2D04">
        <w:rPr>
          <w:b/>
          <w:sz w:val="26"/>
          <w:szCs w:val="26"/>
        </w:rPr>
        <w:t>2016.03</w:t>
      </w:r>
      <w:r>
        <w:rPr>
          <w:b/>
          <w:sz w:val="26"/>
          <w:szCs w:val="26"/>
        </w:rPr>
        <w:t>41</w:t>
      </w:r>
    </w:p>
    <w:p w:rsidR="00AD2792" w:rsidRPr="002D2D04" w:rsidRDefault="00AD2792" w:rsidP="00AD2792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Способ закупки:</w:t>
      </w:r>
      <w:r w:rsidRPr="002D2D04">
        <w:rPr>
          <w:sz w:val="26"/>
          <w:szCs w:val="26"/>
          <w:lang w:eastAsia="en-US"/>
        </w:rPr>
        <w:t xml:space="preserve"> Открытый </w:t>
      </w:r>
      <w:r>
        <w:rPr>
          <w:sz w:val="26"/>
          <w:szCs w:val="26"/>
          <w:lang w:eastAsia="en-US"/>
        </w:rPr>
        <w:t>конкурс</w:t>
      </w:r>
    </w:p>
    <w:p w:rsidR="00AD2792" w:rsidRPr="002D2D04" w:rsidRDefault="00AD2792" w:rsidP="00AD2792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Наименование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AD2792">
        <w:rPr>
          <w:sz w:val="26"/>
          <w:szCs w:val="26"/>
          <w:lang w:eastAsia="en-US"/>
        </w:rPr>
        <w:t>Поставка силовых трансформаторов напряжением 35-110 кВ для нужд АО «Тюменьэнерго»</w:t>
      </w:r>
      <w:r w:rsidRPr="002D2D04">
        <w:rPr>
          <w:sz w:val="26"/>
          <w:szCs w:val="26"/>
          <w:lang w:eastAsia="en-US"/>
        </w:rPr>
        <w:t>.</w:t>
      </w:r>
    </w:p>
    <w:p w:rsidR="00AD2792" w:rsidRPr="002D2D04" w:rsidRDefault="00AD2792" w:rsidP="00AD2792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Сумма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AD2792">
        <w:rPr>
          <w:sz w:val="26"/>
          <w:szCs w:val="26"/>
        </w:rPr>
        <w:t xml:space="preserve">392 843 965,45 </w:t>
      </w:r>
      <w:r w:rsidRPr="002D2D04">
        <w:rPr>
          <w:sz w:val="26"/>
          <w:szCs w:val="26"/>
          <w:lang w:eastAsia="en-US"/>
        </w:rPr>
        <w:t>руб. с НДС-18%.</w:t>
      </w:r>
    </w:p>
    <w:p w:rsidR="00AD2792" w:rsidRPr="002D2D04" w:rsidRDefault="00AD2792" w:rsidP="00AD2792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Метод определения суммы закупки:</w:t>
      </w:r>
      <w:r w:rsidRPr="002D2D04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проектно-сметный метод</w:t>
      </w:r>
      <w:r w:rsidRPr="002D2D04">
        <w:rPr>
          <w:sz w:val="26"/>
          <w:szCs w:val="26"/>
          <w:lang w:eastAsia="en-US"/>
        </w:rPr>
        <w:t xml:space="preserve"> в соответствии с п. 9.1.</w:t>
      </w:r>
      <w:r>
        <w:rPr>
          <w:sz w:val="26"/>
          <w:szCs w:val="26"/>
          <w:lang w:eastAsia="en-US"/>
        </w:rPr>
        <w:t>5</w:t>
      </w:r>
      <w:r w:rsidRPr="002D2D04">
        <w:rPr>
          <w:sz w:val="26"/>
          <w:szCs w:val="26"/>
          <w:lang w:eastAsia="en-US"/>
        </w:rPr>
        <w:t xml:space="preserve"> «Инструкции по применению методов определения начальной (максимальной) цены договора (лота) при осуществлении закупок товаров, работ, услуг для нужд АО</w:t>
      </w:r>
      <w:r>
        <w:rPr>
          <w:sz w:val="26"/>
          <w:szCs w:val="26"/>
          <w:lang w:eastAsia="en-US"/>
        </w:rPr>
        <w:t> </w:t>
      </w:r>
      <w:r w:rsidRPr="002D2D04">
        <w:rPr>
          <w:sz w:val="26"/>
          <w:szCs w:val="26"/>
          <w:lang w:eastAsia="en-US"/>
        </w:rPr>
        <w:t>«Тюменьэнерго» в редакции приказа АО «Тюменьэнерго» от «06» ноября 2013г №471).</w:t>
      </w:r>
    </w:p>
    <w:p w:rsidR="00AD2792" w:rsidRPr="002D2D04" w:rsidRDefault="00AD2792" w:rsidP="00AD2792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Обоснование необходимости проведения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AD2792">
        <w:rPr>
          <w:sz w:val="26"/>
          <w:szCs w:val="26"/>
          <w:lang w:eastAsia="en-US"/>
        </w:rPr>
        <w:t xml:space="preserve">Во исполнение Распоряжения </w:t>
      </w:r>
      <w:r>
        <w:rPr>
          <w:sz w:val="26"/>
          <w:szCs w:val="26"/>
          <w:lang w:eastAsia="en-US"/>
        </w:rPr>
        <w:t>П</w:t>
      </w:r>
      <w:r w:rsidRPr="00AD2792">
        <w:rPr>
          <w:sz w:val="26"/>
          <w:szCs w:val="26"/>
          <w:lang w:eastAsia="en-US"/>
        </w:rPr>
        <w:t xml:space="preserve">АО «Россети» от 12.08.2014 № 340р между Заказчиком АО «Тюменьэнерго» и Исполнителем АО «НИИЦ МРСК» заключен агентский договор от 06.11.2015 №17/1 на оказание услуг по организации закупочных процедур на поставку силовых трансформаторов напряжением 35-220 кВ для нужд АО «Тюменьэнерго». На момент формирования и согласования Годовой комплексной программы закупок АО«Тюменьэнерго» на 2016 год данный договор был на стадии подписания, объемы и стоимость закупки по поставке трансформаторов не были определены. В связи с вышеизложенным и для исполнения обязательств АО «Тюменьэнерго» по договору </w:t>
      </w:r>
      <w:r w:rsidRPr="00AD2792">
        <w:rPr>
          <w:sz w:val="26"/>
          <w:szCs w:val="26"/>
          <w:lang w:eastAsia="en-US"/>
        </w:rPr>
        <w:lastRenderedPageBreak/>
        <w:t>№17/1 от 06.11.2015 необходимо проведение закупки: открытого одноэтапного конкурса на право заключения договора на поставку силовых трансформаторов напряжением 35-110 кВ для нужд АО «Тюменьэнерго»</w:t>
      </w:r>
      <w:r w:rsidRPr="002D2D04">
        <w:rPr>
          <w:sz w:val="26"/>
          <w:szCs w:val="26"/>
          <w:lang w:eastAsia="en-US"/>
        </w:rPr>
        <w:t>.</w:t>
      </w:r>
    </w:p>
    <w:p w:rsidR="00AD2792" w:rsidRDefault="00AD2792" w:rsidP="00AD2792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Обоснование способа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3433C2">
        <w:rPr>
          <w:sz w:val="26"/>
          <w:szCs w:val="26"/>
          <w:lang w:eastAsia="en-US"/>
        </w:rPr>
        <w:t>Руководствуясь п. 5.4 (Конкурс) Единого стандарта закупок ПАО «Россети», утвержденного протоколом Совета директоров АО</w:t>
      </w:r>
      <w:r>
        <w:rPr>
          <w:sz w:val="26"/>
          <w:szCs w:val="26"/>
          <w:lang w:eastAsia="en-US"/>
        </w:rPr>
        <w:t> </w:t>
      </w:r>
      <w:r w:rsidRPr="003433C2">
        <w:rPr>
          <w:sz w:val="26"/>
          <w:szCs w:val="26"/>
          <w:lang w:eastAsia="en-US"/>
        </w:rPr>
        <w:t>«Тюменьэнерго» от 22.12.2015г. №22/15</w:t>
      </w:r>
      <w:r>
        <w:rPr>
          <w:sz w:val="26"/>
          <w:szCs w:val="26"/>
          <w:lang w:eastAsia="en-US"/>
        </w:rPr>
        <w:t>.</w:t>
      </w:r>
    </w:p>
    <w:p w:rsidR="00AD2792" w:rsidRPr="002D2D04" w:rsidRDefault="00AD2792" w:rsidP="00AD2792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 w:rsidRPr="002D2D04">
        <w:rPr>
          <w:b/>
          <w:sz w:val="26"/>
          <w:szCs w:val="26"/>
        </w:rPr>
        <w:t>2016.03</w:t>
      </w:r>
      <w:r>
        <w:rPr>
          <w:b/>
          <w:sz w:val="26"/>
          <w:szCs w:val="26"/>
        </w:rPr>
        <w:t>42</w:t>
      </w:r>
    </w:p>
    <w:p w:rsidR="00AD2792" w:rsidRPr="002D2D04" w:rsidRDefault="00AD2792" w:rsidP="00AD2792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Способ закупки:</w:t>
      </w:r>
      <w:r w:rsidRPr="002D2D04">
        <w:rPr>
          <w:sz w:val="26"/>
          <w:szCs w:val="26"/>
          <w:lang w:eastAsia="en-US"/>
        </w:rPr>
        <w:t xml:space="preserve"> Открытый </w:t>
      </w:r>
      <w:r>
        <w:rPr>
          <w:sz w:val="26"/>
          <w:szCs w:val="26"/>
          <w:lang w:eastAsia="en-US"/>
        </w:rPr>
        <w:t>конкурс</w:t>
      </w:r>
    </w:p>
    <w:p w:rsidR="00AD2792" w:rsidRPr="002D2D04" w:rsidRDefault="00AD2792" w:rsidP="00AD2792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Наименование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AD2792">
        <w:rPr>
          <w:sz w:val="26"/>
          <w:szCs w:val="26"/>
          <w:lang w:eastAsia="en-US"/>
        </w:rPr>
        <w:t>Выполнение работ по строительству здания "Узла связи" филиала АО "Тюменьэнерго" Северные электрические сети</w:t>
      </w:r>
      <w:r w:rsidRPr="002D2D04">
        <w:rPr>
          <w:sz w:val="26"/>
          <w:szCs w:val="26"/>
          <w:lang w:eastAsia="en-US"/>
        </w:rPr>
        <w:t>.</w:t>
      </w:r>
    </w:p>
    <w:p w:rsidR="00AD2792" w:rsidRPr="002D2D04" w:rsidRDefault="00AD2792" w:rsidP="00AD2792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Сумма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AD2792">
        <w:rPr>
          <w:sz w:val="26"/>
          <w:szCs w:val="26"/>
        </w:rPr>
        <w:t>31 003 032,82</w:t>
      </w:r>
      <w:r w:rsidR="00A618FB">
        <w:rPr>
          <w:sz w:val="26"/>
          <w:szCs w:val="26"/>
          <w:lang w:eastAsia="en-US"/>
        </w:rPr>
        <w:t xml:space="preserve"> руб.</w:t>
      </w:r>
      <w:r w:rsidRPr="002D2D04">
        <w:rPr>
          <w:sz w:val="26"/>
          <w:szCs w:val="26"/>
          <w:lang w:eastAsia="en-US"/>
        </w:rPr>
        <w:t>с НДС-18%.</w:t>
      </w:r>
    </w:p>
    <w:p w:rsidR="00AD2792" w:rsidRPr="002D2D04" w:rsidRDefault="00AD2792" w:rsidP="00AD2792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Метод определения суммы закупки:</w:t>
      </w:r>
      <w:r w:rsidRPr="002D2D04">
        <w:rPr>
          <w:sz w:val="26"/>
          <w:szCs w:val="26"/>
          <w:lang w:eastAsia="en-US"/>
        </w:rPr>
        <w:t xml:space="preserve"> </w:t>
      </w:r>
      <w:r w:rsidR="00A618FB" w:rsidRPr="00A618FB">
        <w:rPr>
          <w:sz w:val="26"/>
          <w:szCs w:val="26"/>
          <w:lang w:eastAsia="en-US"/>
        </w:rPr>
        <w:t>Источник информации для определения начальной (максимальной) цены лота определен согласно п. 11.1.1. Регламента формирования, внесения изменений и согласования начальной (максимальной) цены лота РЕ-ИА-10.1-6-9-1-2015, а именно: используется утвержденная в установленном порядке проектно-сметная документация, составленная в базисном (текущем) уровне цен с использованием действующей СНБ</w:t>
      </w:r>
      <w:r w:rsidRPr="002D2D04">
        <w:rPr>
          <w:sz w:val="26"/>
          <w:szCs w:val="26"/>
          <w:lang w:eastAsia="en-US"/>
        </w:rPr>
        <w:t>.</w:t>
      </w:r>
    </w:p>
    <w:p w:rsidR="00A618FB" w:rsidRPr="00A618FB" w:rsidRDefault="00AD2792" w:rsidP="00A618FB">
      <w:pPr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Обоснование необходимости проведения закупки:</w:t>
      </w:r>
      <w:r w:rsidRPr="002D2D04">
        <w:rPr>
          <w:sz w:val="26"/>
          <w:szCs w:val="26"/>
          <w:lang w:eastAsia="en-US"/>
        </w:rPr>
        <w:t xml:space="preserve"> </w:t>
      </w:r>
      <w:r w:rsidR="00A618FB" w:rsidRPr="00A618FB">
        <w:rPr>
          <w:sz w:val="26"/>
          <w:szCs w:val="26"/>
          <w:lang w:eastAsia="en-US"/>
        </w:rPr>
        <w:t>В настоящий момент стойки ВЧ связи (в количестве 12 шт.) находятся в помещении ОПУ ПС 220кВ Уренгой. Обслуживающий персонал не всегда имеет возможность оперативно отработать по оборудованию, в связи с пропускной системой филиала ПАО "ФСК» МЭС Западной Сибири. Для удобства эксплуатации и обслуживания, необходимо перенести данное оборудование и обслуживающий персонал, в новое здание "Узла связи" филиала АО</w:t>
      </w:r>
      <w:r w:rsidR="00A618FB">
        <w:rPr>
          <w:sz w:val="26"/>
          <w:szCs w:val="26"/>
          <w:lang w:eastAsia="en-US"/>
        </w:rPr>
        <w:t> </w:t>
      </w:r>
      <w:r w:rsidR="00A618FB" w:rsidRPr="00A618FB">
        <w:rPr>
          <w:sz w:val="26"/>
          <w:szCs w:val="26"/>
          <w:lang w:eastAsia="en-US"/>
        </w:rPr>
        <w:t xml:space="preserve">"Тюменьэнерго" Северные электрические сети. </w:t>
      </w:r>
    </w:p>
    <w:p w:rsidR="00A618FB" w:rsidRPr="00A618FB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Цели реализации данного проекта – строительство собственного здания «Узла связи» для размещения существующего оборудования, находящегося в помещении ОПУ ПС 220кВ Уренгой филиала ПАО "ФСК» МЭС Западной Сибири.</w:t>
      </w:r>
    </w:p>
    <w:p w:rsidR="00A618FB" w:rsidRPr="00A618FB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Реализация данного проекта решает следующие задачи:</w:t>
      </w:r>
    </w:p>
    <w:p w:rsidR="00A618FB" w:rsidRPr="00A618FB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- уме</w:t>
      </w:r>
      <w:r>
        <w:rPr>
          <w:sz w:val="26"/>
          <w:szCs w:val="26"/>
          <w:lang w:eastAsia="en-US"/>
        </w:rPr>
        <w:t>ньшения затрат на эксплуатацию;</w:t>
      </w:r>
    </w:p>
    <w:p w:rsidR="00A618FB" w:rsidRPr="00A618FB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- уменьш</w:t>
      </w:r>
      <w:r>
        <w:rPr>
          <w:sz w:val="26"/>
          <w:szCs w:val="26"/>
          <w:lang w:eastAsia="en-US"/>
        </w:rPr>
        <w:t>ения затрат на техобслуживание;</w:t>
      </w:r>
    </w:p>
    <w:p w:rsidR="00A618FB" w:rsidRPr="00A618FB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- увеличение надежности работы.</w:t>
      </w:r>
    </w:p>
    <w:p w:rsidR="00A618FB" w:rsidRPr="00A618FB" w:rsidRDefault="00A618FB" w:rsidP="00A618FB">
      <w:pPr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В результате переутверждения проектно-сметной документации (приказ филиала АО</w:t>
      </w:r>
      <w:r>
        <w:rPr>
          <w:sz w:val="26"/>
          <w:szCs w:val="26"/>
          <w:lang w:eastAsia="en-US"/>
        </w:rPr>
        <w:t> </w:t>
      </w:r>
      <w:r w:rsidRPr="00A618FB">
        <w:rPr>
          <w:sz w:val="26"/>
          <w:szCs w:val="26"/>
          <w:lang w:eastAsia="en-US"/>
        </w:rPr>
        <w:t>«Тюменьэнерго» Северные электрические сети №438 от 08.09.2015 «Об утверждении проектной и рабочей документации на строительство здания «Узла связи») был вынесен вопрос на комиссию по инвестициям АО «Тюменьэнерго» для согласования изменения стоимости инвестиционного проекта «Здание Узел связи», а также продление срока завершения работ до 30.11.2016 (письмо исх. №Т6/01/10/3745 от 09.12.2015).</w:t>
      </w:r>
    </w:p>
    <w:p w:rsidR="00AD2792" w:rsidRPr="002D2D04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В соответствии с Протоколом №8 заседания комиссии по инвестициям АО</w:t>
      </w:r>
      <w:r>
        <w:rPr>
          <w:sz w:val="26"/>
          <w:szCs w:val="26"/>
          <w:lang w:eastAsia="en-US"/>
        </w:rPr>
        <w:t> </w:t>
      </w:r>
      <w:r w:rsidRPr="00A618FB">
        <w:rPr>
          <w:sz w:val="26"/>
          <w:szCs w:val="26"/>
          <w:lang w:eastAsia="en-US"/>
        </w:rPr>
        <w:t>«Тюменьэнерго» было решено одобрить включение в план мероприятий инвестиционной программы АО «Тюменьэнерго» на 2016 год выполнения строительно-монтажных работ по объекту филиала Северные электрические «Здания Узла связи»</w:t>
      </w:r>
      <w:r w:rsidR="00AD2792" w:rsidRPr="002D2D04">
        <w:rPr>
          <w:sz w:val="26"/>
          <w:szCs w:val="26"/>
          <w:lang w:eastAsia="en-US"/>
        </w:rPr>
        <w:t>.</w:t>
      </w:r>
    </w:p>
    <w:p w:rsidR="00AD2792" w:rsidRDefault="00AD2792" w:rsidP="00AD2792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lastRenderedPageBreak/>
        <w:t>Обоснование способа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3433C2">
        <w:rPr>
          <w:sz w:val="26"/>
          <w:szCs w:val="26"/>
          <w:lang w:eastAsia="en-US"/>
        </w:rPr>
        <w:t>Руководствуясь п. 5.4 (Конкурс) Единого стандарта закупок ПАО «Россети», утвержденного протоколом Совета директоров АО</w:t>
      </w:r>
      <w:r>
        <w:rPr>
          <w:sz w:val="26"/>
          <w:szCs w:val="26"/>
          <w:lang w:eastAsia="en-US"/>
        </w:rPr>
        <w:t> </w:t>
      </w:r>
      <w:r w:rsidRPr="003433C2">
        <w:rPr>
          <w:sz w:val="26"/>
          <w:szCs w:val="26"/>
          <w:lang w:eastAsia="en-US"/>
        </w:rPr>
        <w:t>«Тюменьэнерго» от 22.12.2015г. №22/15</w:t>
      </w:r>
    </w:p>
    <w:p w:rsidR="00A618FB" w:rsidRPr="002D2D04" w:rsidRDefault="00A618FB" w:rsidP="00A618FB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 w:rsidRPr="002D2D04">
        <w:rPr>
          <w:b/>
          <w:sz w:val="26"/>
          <w:szCs w:val="26"/>
        </w:rPr>
        <w:t>2016.03</w:t>
      </w:r>
      <w:r>
        <w:rPr>
          <w:b/>
          <w:sz w:val="26"/>
          <w:szCs w:val="26"/>
        </w:rPr>
        <w:t>43</w:t>
      </w:r>
    </w:p>
    <w:p w:rsidR="00A618FB" w:rsidRPr="002D2D04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Способ закупки:</w:t>
      </w:r>
      <w:r w:rsidRPr="002D2D04">
        <w:rPr>
          <w:sz w:val="26"/>
          <w:szCs w:val="26"/>
          <w:lang w:eastAsia="en-US"/>
        </w:rPr>
        <w:t xml:space="preserve"> Открытый </w:t>
      </w:r>
      <w:r>
        <w:rPr>
          <w:sz w:val="26"/>
          <w:szCs w:val="26"/>
          <w:lang w:eastAsia="en-US"/>
        </w:rPr>
        <w:t>конкурс</w:t>
      </w:r>
    </w:p>
    <w:p w:rsidR="00A618FB" w:rsidRPr="002D2D04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Наименование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A618FB">
        <w:rPr>
          <w:sz w:val="26"/>
          <w:szCs w:val="26"/>
          <w:lang w:eastAsia="en-US"/>
        </w:rPr>
        <w:t>Выполнение работ по реконструкции системы сбора и передачи данных Служебный корпус Северных ЭС - ПС Кирпичная филиала АО</w:t>
      </w:r>
      <w:r>
        <w:rPr>
          <w:sz w:val="26"/>
          <w:szCs w:val="26"/>
          <w:lang w:eastAsia="en-US"/>
        </w:rPr>
        <w:t> </w:t>
      </w:r>
      <w:r w:rsidRPr="00A618FB">
        <w:rPr>
          <w:sz w:val="26"/>
          <w:szCs w:val="26"/>
          <w:lang w:eastAsia="en-US"/>
        </w:rPr>
        <w:t>«Тюменьэнерго» Северные электрические сети</w:t>
      </w:r>
      <w:r w:rsidRPr="002D2D04">
        <w:rPr>
          <w:sz w:val="26"/>
          <w:szCs w:val="26"/>
          <w:lang w:eastAsia="en-US"/>
        </w:rPr>
        <w:t>.</w:t>
      </w:r>
    </w:p>
    <w:p w:rsidR="00A618FB" w:rsidRPr="002D2D04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Сумма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A618FB">
        <w:rPr>
          <w:sz w:val="26"/>
          <w:szCs w:val="26"/>
        </w:rPr>
        <w:t>11 216 990,39</w:t>
      </w:r>
      <w:r>
        <w:rPr>
          <w:sz w:val="26"/>
          <w:szCs w:val="26"/>
        </w:rPr>
        <w:t xml:space="preserve"> руб. </w:t>
      </w:r>
      <w:r w:rsidRPr="002D2D04">
        <w:rPr>
          <w:sz w:val="26"/>
          <w:szCs w:val="26"/>
          <w:lang w:eastAsia="en-US"/>
        </w:rPr>
        <w:t>с НДС-18%.</w:t>
      </w:r>
    </w:p>
    <w:p w:rsidR="00A618FB" w:rsidRPr="002D2D04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Метод определения суммы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A618FB">
        <w:rPr>
          <w:sz w:val="26"/>
          <w:szCs w:val="26"/>
          <w:lang w:eastAsia="en-US"/>
        </w:rPr>
        <w:t>Источник информации для определения начальной (максимальной) цены лота определен согласно п. 11.1.1. Регламента формирования, внесения изменений и согласования начальной (максимальной) цены лота РЕ-ИА-10.1-6-9-1-2015, а именно: используется утвержденная в установленном порядке проектно-сметная документация, составленная в базисном (текущем) уровне цен с использованием действующей СНБ</w:t>
      </w:r>
      <w:r w:rsidRPr="002D2D04">
        <w:rPr>
          <w:sz w:val="26"/>
          <w:szCs w:val="26"/>
          <w:lang w:eastAsia="en-US"/>
        </w:rPr>
        <w:t>.</w:t>
      </w:r>
    </w:p>
    <w:p w:rsidR="00A618FB" w:rsidRPr="00A618FB" w:rsidRDefault="00A618FB" w:rsidP="00A618FB">
      <w:pPr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Обоснование необходимости проведения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A618FB">
        <w:rPr>
          <w:sz w:val="26"/>
          <w:szCs w:val="26"/>
          <w:lang w:eastAsia="en-US"/>
        </w:rPr>
        <w:t xml:space="preserve">На данный момент прямой канал передачи данных до Исполнительного </w:t>
      </w:r>
      <w:r>
        <w:rPr>
          <w:sz w:val="26"/>
          <w:szCs w:val="26"/>
          <w:lang w:eastAsia="en-US"/>
        </w:rPr>
        <w:t>аппарата АО «Тюменьэнерго» в г. </w:t>
      </w:r>
      <w:r w:rsidRPr="00A618FB">
        <w:rPr>
          <w:sz w:val="26"/>
          <w:szCs w:val="26"/>
          <w:lang w:eastAsia="en-US"/>
        </w:rPr>
        <w:t>Сургут организован по арендованным каналам.</w:t>
      </w:r>
    </w:p>
    <w:p w:rsidR="00A618FB" w:rsidRPr="00A618FB" w:rsidRDefault="00A618FB" w:rsidP="00A618FB">
      <w:pPr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В результате реконструкции системы сбора и передачи данных Служебный корпус Северных ЭС - ПС Кирпичная станет возможным организация магистрального канала передачи данных от Служебного корпуса Северных ЭС в г. Новый Уренгой до ИА АО «Тюменьэнерго» в г. Сургут, с шириной пропуска достаточной для выполнения широкого спектра задач, что в свою очередь позволит повысить надежность передаваемой информации.</w:t>
      </w:r>
    </w:p>
    <w:p w:rsidR="00A618FB" w:rsidRPr="00A618FB" w:rsidRDefault="00A618FB" w:rsidP="00A618FB">
      <w:pPr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Выполнение данных мероприятий планируется к проведению на основании программы развития АСТУ 2014-2019 г АО «Тюменьэнерго», письмо №ЕС-3421 от 29.05.2013г.</w:t>
      </w:r>
    </w:p>
    <w:p w:rsidR="00A618FB" w:rsidRPr="00A618FB" w:rsidRDefault="00A618FB" w:rsidP="00A618FB">
      <w:pPr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В результате проведения реконструкции системы сбора и передачи данных, будет возможно обеспечить:</w:t>
      </w:r>
    </w:p>
    <w:p w:rsidR="00A618FB" w:rsidRPr="00A618FB" w:rsidRDefault="00A618FB" w:rsidP="00A618FB">
      <w:pPr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- передачу данных ТИ, ТС с подстанций филиала АО «Тюменьэнерго» Северные ЭС на сервер Тюменского РДУ;</w:t>
      </w:r>
    </w:p>
    <w:p w:rsidR="00A618FB" w:rsidRPr="00A618FB" w:rsidRDefault="00A618FB" w:rsidP="00A618FB">
      <w:pPr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- цифровую телефонную линию;</w:t>
      </w:r>
    </w:p>
    <w:p w:rsidR="00A618FB" w:rsidRPr="00A618FB" w:rsidRDefault="00A618FB" w:rsidP="00A618FB">
      <w:pPr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- организации прямого магистрального канала до ИА АО «Тюменьэнерго», бесперебойная работа с программными комплексами АСУД,  SAP R3, АСУРЭО.</w:t>
      </w:r>
    </w:p>
    <w:p w:rsidR="00A618FB" w:rsidRPr="00A618FB" w:rsidRDefault="00A618FB" w:rsidP="00A618FB">
      <w:pPr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В результате утверждения проектно-сметной документации (приказ филиала АО</w:t>
      </w:r>
      <w:r>
        <w:rPr>
          <w:sz w:val="26"/>
          <w:szCs w:val="26"/>
          <w:lang w:eastAsia="en-US"/>
        </w:rPr>
        <w:t> </w:t>
      </w:r>
      <w:r w:rsidRPr="00A618FB">
        <w:rPr>
          <w:sz w:val="26"/>
          <w:szCs w:val="26"/>
          <w:lang w:eastAsia="en-US"/>
        </w:rPr>
        <w:t>«Тюменьэнерго» Северные электрические сети №593 от 23.10.2015 «Об утверждении проектной и рабочей документации по титулу «Реконструкция системы сбора и передачи данных Служебный корпус Северных ЭС - ПС Кирпичная» был вынесен вопрос на комиссию по инвестициям АО «Тюменьэнерго» для согласования изменения наименования и стоимости инвестиционного проекта, а также продление срока завершения работ (письмо исх. №Т6/01/10/3744 от 09.12.2015).</w:t>
      </w:r>
    </w:p>
    <w:p w:rsidR="00A618FB" w:rsidRPr="002D2D04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A618FB">
        <w:rPr>
          <w:sz w:val="26"/>
          <w:szCs w:val="26"/>
          <w:lang w:eastAsia="en-US"/>
        </w:rPr>
        <w:t>В соответствии с Протоколом №8 заседания комиссии по инвестициям АО</w:t>
      </w:r>
      <w:r>
        <w:rPr>
          <w:sz w:val="26"/>
          <w:szCs w:val="26"/>
          <w:lang w:eastAsia="en-US"/>
        </w:rPr>
        <w:t> </w:t>
      </w:r>
      <w:r w:rsidRPr="00A618FB">
        <w:rPr>
          <w:sz w:val="26"/>
          <w:szCs w:val="26"/>
          <w:lang w:eastAsia="en-US"/>
        </w:rPr>
        <w:t xml:space="preserve">«Тюменьэнерго» было решено одобрить включение в план мероприятий инвестиционной программы АО «Тюменьэнерго» на 2016 год выполнения </w:t>
      </w:r>
      <w:r w:rsidRPr="00A618FB">
        <w:rPr>
          <w:sz w:val="26"/>
          <w:szCs w:val="26"/>
          <w:lang w:eastAsia="en-US"/>
        </w:rPr>
        <w:lastRenderedPageBreak/>
        <w:t>строительно-монтажных работ по объекту филиала Северные электрические «Служебный корпус Северных ЭС - ПС Кирпичная»</w:t>
      </w:r>
      <w:r w:rsidRPr="002D2D04">
        <w:rPr>
          <w:sz w:val="26"/>
          <w:szCs w:val="26"/>
          <w:lang w:eastAsia="en-US"/>
        </w:rPr>
        <w:t>.</w:t>
      </w:r>
    </w:p>
    <w:p w:rsidR="00A618FB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Обоснование способа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3433C2">
        <w:rPr>
          <w:sz w:val="26"/>
          <w:szCs w:val="26"/>
          <w:lang w:eastAsia="en-US"/>
        </w:rPr>
        <w:t>Руководствуясь п. 5.4 (Конкурс) Единого стандарта закупок ПАО «Россети», утвержденного протоколом Совета директоров АО</w:t>
      </w:r>
      <w:r>
        <w:rPr>
          <w:sz w:val="26"/>
          <w:szCs w:val="26"/>
          <w:lang w:eastAsia="en-US"/>
        </w:rPr>
        <w:t> </w:t>
      </w:r>
      <w:r w:rsidRPr="003433C2">
        <w:rPr>
          <w:sz w:val="26"/>
          <w:szCs w:val="26"/>
          <w:lang w:eastAsia="en-US"/>
        </w:rPr>
        <w:t>«Тюменьэнерго» от 22.12.2015г. №22/15</w:t>
      </w:r>
    </w:p>
    <w:p w:rsidR="00A618FB" w:rsidRPr="00DA67CE" w:rsidRDefault="00A618FB" w:rsidP="00A618FB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2016.03</w:t>
      </w:r>
      <w:r w:rsidR="00AA2FA7">
        <w:rPr>
          <w:b/>
          <w:sz w:val="26"/>
          <w:szCs w:val="26"/>
        </w:rPr>
        <w:t>44</w:t>
      </w:r>
    </w:p>
    <w:p w:rsidR="00A618FB" w:rsidRPr="000D302F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Наименование закупки: </w:t>
      </w:r>
      <w:r w:rsidR="00C06D10">
        <w:rPr>
          <w:sz w:val="26"/>
          <w:szCs w:val="26"/>
          <w:lang w:eastAsia="en-US"/>
        </w:rPr>
        <w:t>А</w:t>
      </w:r>
      <w:r w:rsidR="00AA2FA7" w:rsidRPr="00AA2FA7">
        <w:rPr>
          <w:sz w:val="26"/>
          <w:szCs w:val="26"/>
          <w:lang w:eastAsia="en-US"/>
        </w:rPr>
        <w:t>ренда муниципального электросетевого имущества, расположенного по адресу: Тюменская область, Абатский район</w:t>
      </w:r>
      <w:r w:rsidRPr="000D302F">
        <w:rPr>
          <w:sz w:val="26"/>
          <w:szCs w:val="26"/>
          <w:lang w:eastAsia="en-US"/>
        </w:rPr>
        <w:t>.</w:t>
      </w:r>
    </w:p>
    <w:p w:rsidR="00A618FB" w:rsidRPr="000D302F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Сумма закупки: </w:t>
      </w:r>
      <w:r w:rsidR="00AA2FA7" w:rsidRPr="00AA2FA7">
        <w:rPr>
          <w:sz w:val="26"/>
          <w:szCs w:val="26"/>
          <w:lang w:eastAsia="en-US"/>
        </w:rPr>
        <w:t>1 823</w:t>
      </w:r>
      <w:r w:rsidR="00AA2FA7">
        <w:rPr>
          <w:sz w:val="26"/>
          <w:szCs w:val="26"/>
          <w:lang w:eastAsia="en-US"/>
        </w:rPr>
        <w:t> </w:t>
      </w:r>
      <w:r w:rsidR="00AA2FA7" w:rsidRPr="00AA2FA7">
        <w:rPr>
          <w:sz w:val="26"/>
          <w:szCs w:val="26"/>
          <w:lang w:eastAsia="en-US"/>
        </w:rPr>
        <w:t>766</w:t>
      </w:r>
      <w:r w:rsidR="00AA2FA7">
        <w:rPr>
          <w:sz w:val="26"/>
          <w:szCs w:val="26"/>
          <w:lang w:eastAsia="en-US"/>
        </w:rPr>
        <w:t>,</w:t>
      </w:r>
      <w:r w:rsidR="00AA2FA7" w:rsidRPr="00AA2FA7">
        <w:rPr>
          <w:sz w:val="26"/>
          <w:szCs w:val="26"/>
          <w:lang w:eastAsia="en-US"/>
        </w:rPr>
        <w:t>97</w:t>
      </w:r>
      <w:r w:rsidR="00AA2FA7">
        <w:rPr>
          <w:sz w:val="26"/>
          <w:szCs w:val="26"/>
          <w:lang w:eastAsia="en-US"/>
        </w:rPr>
        <w:t xml:space="preserve"> </w:t>
      </w:r>
      <w:r w:rsidRPr="000D302F">
        <w:rPr>
          <w:sz w:val="26"/>
          <w:szCs w:val="26"/>
          <w:lang w:eastAsia="en-US"/>
        </w:rPr>
        <w:t>руб. с НДС.</w:t>
      </w:r>
    </w:p>
    <w:p w:rsidR="00A618FB" w:rsidRPr="000D302F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Способ закупки: </w:t>
      </w:r>
      <w:r w:rsidRPr="000D302F">
        <w:rPr>
          <w:sz w:val="26"/>
          <w:szCs w:val="26"/>
          <w:lang w:eastAsia="en-US"/>
        </w:rPr>
        <w:t>Закупка путем участия в процедурах, организованных продавцами продукции</w:t>
      </w:r>
      <w:r>
        <w:rPr>
          <w:sz w:val="26"/>
          <w:szCs w:val="26"/>
          <w:lang w:eastAsia="en-US"/>
        </w:rPr>
        <w:t>.</w:t>
      </w:r>
    </w:p>
    <w:p w:rsidR="00A618FB" w:rsidRPr="000D302F" w:rsidRDefault="00A618FB" w:rsidP="00A618FB">
      <w:pPr>
        <w:spacing w:after="120"/>
        <w:jc w:val="both"/>
        <w:rPr>
          <w:b/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Метод определения суммы закупки: </w:t>
      </w:r>
      <w:r w:rsidRPr="00B24381">
        <w:rPr>
          <w:sz w:val="26"/>
          <w:szCs w:val="26"/>
          <w:lang w:eastAsia="en-US"/>
        </w:rPr>
        <w:t xml:space="preserve">Для определения планируемой цены закупки использовался </w:t>
      </w:r>
      <w:r>
        <w:rPr>
          <w:sz w:val="26"/>
          <w:szCs w:val="26"/>
          <w:lang w:eastAsia="en-US"/>
        </w:rPr>
        <w:t>метод сопоставимых рыночных цен (анализа рынка)</w:t>
      </w:r>
      <w:r w:rsidRPr="00B24381">
        <w:rPr>
          <w:sz w:val="26"/>
          <w:szCs w:val="26"/>
          <w:lang w:eastAsia="en-US"/>
        </w:rPr>
        <w:t xml:space="preserve"> согласно </w:t>
      </w:r>
      <w:r w:rsidRPr="000D302F">
        <w:rPr>
          <w:sz w:val="26"/>
          <w:szCs w:val="26"/>
          <w:lang w:eastAsia="en-US"/>
        </w:rPr>
        <w:t>- п</w:t>
      </w:r>
      <w:r w:rsidRPr="00BE4BB7">
        <w:rPr>
          <w:sz w:val="26"/>
          <w:szCs w:val="26"/>
          <w:lang w:eastAsia="en-US"/>
        </w:rPr>
        <w:t>. 9.1.</w:t>
      </w:r>
      <w:r>
        <w:rPr>
          <w:sz w:val="26"/>
          <w:szCs w:val="26"/>
          <w:lang w:eastAsia="en-US"/>
        </w:rPr>
        <w:t>1</w:t>
      </w:r>
      <w:r w:rsidRPr="00BE4BB7">
        <w:rPr>
          <w:sz w:val="26"/>
          <w:szCs w:val="26"/>
          <w:lang w:eastAsia="en-US"/>
        </w:rPr>
        <w:t xml:space="preserve"> Инструкции по применению методов определения начальной (максимальной) цены договора (лота) при осуществлении закупок товаров</w:t>
      </w:r>
      <w:r>
        <w:rPr>
          <w:sz w:val="26"/>
          <w:szCs w:val="26"/>
          <w:lang w:eastAsia="en-US"/>
        </w:rPr>
        <w:t xml:space="preserve">, работ, услуг для нужд </w:t>
      </w:r>
      <w:r w:rsidRPr="00BE4BB7">
        <w:rPr>
          <w:sz w:val="26"/>
          <w:szCs w:val="26"/>
          <w:lang w:eastAsia="en-US"/>
        </w:rPr>
        <w:t>АО</w:t>
      </w:r>
      <w:r>
        <w:rPr>
          <w:sz w:val="26"/>
          <w:szCs w:val="26"/>
          <w:lang w:eastAsia="en-US"/>
        </w:rPr>
        <w:t> </w:t>
      </w:r>
      <w:r w:rsidRPr="00BE4BB7">
        <w:rPr>
          <w:sz w:val="26"/>
          <w:szCs w:val="26"/>
          <w:lang w:eastAsia="en-US"/>
        </w:rPr>
        <w:t>«Тюменьэнерго», утвержденной приказом АО «Тюменьэнерго» от 06.11.2013 г №</w:t>
      </w:r>
      <w:r>
        <w:rPr>
          <w:sz w:val="26"/>
          <w:szCs w:val="26"/>
          <w:lang w:eastAsia="en-US"/>
        </w:rPr>
        <w:t> </w:t>
      </w:r>
      <w:r w:rsidRPr="00BE4BB7">
        <w:rPr>
          <w:sz w:val="26"/>
          <w:szCs w:val="26"/>
          <w:lang w:eastAsia="en-US"/>
        </w:rPr>
        <w:t>471</w:t>
      </w:r>
      <w:r>
        <w:rPr>
          <w:sz w:val="26"/>
          <w:szCs w:val="26"/>
          <w:lang w:eastAsia="en-US"/>
        </w:rPr>
        <w:t>.</w:t>
      </w:r>
    </w:p>
    <w:p w:rsidR="00A618FB" w:rsidRPr="000D302F" w:rsidRDefault="00A618FB" w:rsidP="00A618FB">
      <w:pPr>
        <w:spacing w:after="120"/>
        <w:jc w:val="both"/>
        <w:rPr>
          <w:b/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Контрагент: </w:t>
      </w:r>
      <w:r w:rsidR="00AA2FA7" w:rsidRPr="00AA2FA7">
        <w:rPr>
          <w:sz w:val="26"/>
          <w:szCs w:val="26"/>
          <w:lang w:eastAsia="en-US"/>
        </w:rPr>
        <w:t>Администрация Абатского муниципального района Тюменской области</w:t>
      </w:r>
      <w:r>
        <w:rPr>
          <w:sz w:val="26"/>
          <w:szCs w:val="26"/>
          <w:lang w:eastAsia="en-US"/>
        </w:rPr>
        <w:t>.</w:t>
      </w:r>
    </w:p>
    <w:p w:rsidR="00AA2FA7" w:rsidRPr="00AA2FA7" w:rsidRDefault="00A618FB" w:rsidP="00C06D10">
      <w:pPr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Обоснование необходимости проведения закупки: </w:t>
      </w:r>
      <w:r w:rsidR="00AA2FA7" w:rsidRPr="00AA2FA7">
        <w:rPr>
          <w:sz w:val="26"/>
          <w:szCs w:val="26"/>
          <w:lang w:eastAsia="en-US"/>
        </w:rPr>
        <w:t>На официальном сайте торгов (www.torgi.gov.ru) Администрацией Абатского муниципального района Тюменской области 03.11.2015 года был объявлен открытый конкурс № 031115/0057841/01 на право заключения договора аренды имущества, находящегося в Муниципальной собственности, расположенного по адресу РОССИЯ, Тюменская обл., Абатский район.</w:t>
      </w:r>
    </w:p>
    <w:p w:rsidR="00AA2FA7" w:rsidRPr="00AA2FA7" w:rsidRDefault="00AA2FA7" w:rsidP="00C06D10">
      <w:pPr>
        <w:jc w:val="both"/>
        <w:rPr>
          <w:sz w:val="26"/>
          <w:szCs w:val="26"/>
          <w:lang w:eastAsia="en-US"/>
        </w:rPr>
      </w:pPr>
      <w:r w:rsidRPr="00AA2FA7">
        <w:rPr>
          <w:sz w:val="26"/>
          <w:szCs w:val="26"/>
          <w:lang w:eastAsia="en-US"/>
        </w:rPr>
        <w:t>С целью расширения рынка оказываемых Обществом услуг и создания единого электросетевого пространства в зоне операционной деятельности филиала АО</w:t>
      </w:r>
      <w:r w:rsidR="00C06D10">
        <w:rPr>
          <w:sz w:val="26"/>
          <w:szCs w:val="26"/>
          <w:lang w:eastAsia="en-US"/>
        </w:rPr>
        <w:t> </w:t>
      </w:r>
      <w:r w:rsidRPr="00AA2FA7">
        <w:rPr>
          <w:sz w:val="26"/>
          <w:szCs w:val="26"/>
          <w:lang w:eastAsia="en-US"/>
        </w:rPr>
        <w:t>«Тюменьэнерго» Тюменские распределительные сети на территории юга Тюменской области, учитывая политику АО «Тюменьэнерго» и ПАО «Россети» в вопросах консолидации электросетевых активов, АО «Тюменьэнерго» подало заявку на участие в открытом конкурсе.</w:t>
      </w:r>
      <w:r w:rsidR="00C06D10">
        <w:rPr>
          <w:sz w:val="26"/>
          <w:szCs w:val="26"/>
          <w:lang w:eastAsia="en-US"/>
        </w:rPr>
        <w:t xml:space="preserve"> </w:t>
      </w:r>
      <w:r w:rsidRPr="00AA2FA7">
        <w:rPr>
          <w:sz w:val="26"/>
          <w:szCs w:val="26"/>
          <w:lang w:eastAsia="en-US"/>
        </w:rPr>
        <w:t>На дату окончания приема заявок 04.12.2015 года, в соответствии с Протоколом № 1 рассмотрения заявок на участие в открытом конкурсе от 08.12.2015 года, была подана только одна заявка - от АО «Тюменьэнерго», которая была признана соответствующей требованиям открытого аукциона и допущена до участия в аукционе № 031115/0057841/01.</w:t>
      </w:r>
      <w:r w:rsidR="00C06D10">
        <w:rPr>
          <w:sz w:val="26"/>
          <w:szCs w:val="26"/>
          <w:lang w:eastAsia="en-US"/>
        </w:rPr>
        <w:t xml:space="preserve"> </w:t>
      </w:r>
      <w:r w:rsidRPr="00AA2FA7">
        <w:rPr>
          <w:sz w:val="26"/>
          <w:szCs w:val="26"/>
          <w:lang w:eastAsia="en-US"/>
        </w:rPr>
        <w:t>21.12.2015 года по итогам открытого конкурса между Администрацией Абатского муниципального района Тюменской области и Победителем конкурса – АО «Тюменьэнерго» был заключен договор аренды №04/101 от 21.12.2015 г. на сумму 1 823 766,97 руб. с НДС.</w:t>
      </w:r>
    </w:p>
    <w:p w:rsidR="00A618FB" w:rsidRPr="00A00E31" w:rsidRDefault="00AA2FA7" w:rsidP="00AA2FA7">
      <w:pPr>
        <w:spacing w:after="120"/>
        <w:jc w:val="both"/>
        <w:rPr>
          <w:sz w:val="26"/>
          <w:szCs w:val="26"/>
          <w:lang w:eastAsia="en-US"/>
        </w:rPr>
      </w:pPr>
      <w:r w:rsidRPr="00AA2FA7">
        <w:rPr>
          <w:sz w:val="26"/>
          <w:szCs w:val="26"/>
          <w:lang w:eastAsia="en-US"/>
        </w:rPr>
        <w:t>На основании вышеизложенного, необходимо включить в План закупок АО</w:t>
      </w:r>
      <w:r w:rsidR="00C06D10">
        <w:rPr>
          <w:sz w:val="26"/>
          <w:szCs w:val="26"/>
          <w:lang w:eastAsia="en-US"/>
        </w:rPr>
        <w:t> </w:t>
      </w:r>
      <w:r w:rsidRPr="00AA2FA7">
        <w:rPr>
          <w:sz w:val="26"/>
          <w:szCs w:val="26"/>
          <w:lang w:eastAsia="en-US"/>
        </w:rPr>
        <w:t>«Тюменьэнерго» 2016 года закупку на право заключения договора аренды имущества, находящегося в Муниципальной собственности, расположенного по адресу РОССИЯ, Тюменская обл., Абатский район способом «Закупка путем участия в процедурах, организованных продавцами продукции» на сумму 1 823 766.97 руб. с НДС</w:t>
      </w:r>
      <w:r w:rsidR="00A618FB" w:rsidRPr="00A00E31">
        <w:rPr>
          <w:sz w:val="26"/>
          <w:szCs w:val="26"/>
          <w:lang w:eastAsia="en-US"/>
        </w:rPr>
        <w:t>.</w:t>
      </w:r>
    </w:p>
    <w:p w:rsidR="00AD2792" w:rsidRDefault="00A618FB" w:rsidP="00A618FB">
      <w:pPr>
        <w:spacing w:after="120"/>
        <w:jc w:val="both"/>
        <w:rPr>
          <w:sz w:val="26"/>
          <w:szCs w:val="26"/>
          <w:lang w:eastAsia="en-US"/>
        </w:rPr>
      </w:pPr>
      <w:r w:rsidRPr="005127A7">
        <w:rPr>
          <w:b/>
          <w:sz w:val="26"/>
          <w:szCs w:val="26"/>
          <w:lang w:eastAsia="en-US"/>
        </w:rPr>
        <w:lastRenderedPageBreak/>
        <w:t>Основание выбора способа закупки:</w:t>
      </w:r>
      <w:r w:rsidRPr="005127A7">
        <w:rPr>
          <w:sz w:val="26"/>
          <w:szCs w:val="26"/>
          <w:lang w:eastAsia="en-US"/>
        </w:rPr>
        <w:t xml:space="preserve"> </w:t>
      </w:r>
      <w:r w:rsidRPr="00057AE2">
        <w:rPr>
          <w:sz w:val="26"/>
          <w:szCs w:val="26"/>
          <w:lang w:eastAsia="en-US"/>
        </w:rPr>
        <w:t>Закупка путем участия в процедурах, организованных продавцами продукции</w:t>
      </w:r>
      <w:r>
        <w:rPr>
          <w:sz w:val="26"/>
          <w:szCs w:val="26"/>
          <w:lang w:eastAsia="en-US"/>
        </w:rPr>
        <w:t xml:space="preserve">, </w:t>
      </w:r>
      <w:r w:rsidRPr="005127A7">
        <w:rPr>
          <w:sz w:val="26"/>
          <w:szCs w:val="26"/>
          <w:lang w:eastAsia="en-US"/>
        </w:rPr>
        <w:t xml:space="preserve">согласно </w:t>
      </w:r>
      <w:r>
        <w:rPr>
          <w:sz w:val="26"/>
          <w:szCs w:val="26"/>
          <w:lang w:eastAsia="en-US"/>
        </w:rPr>
        <w:t>п. 5.13</w:t>
      </w:r>
      <w:r w:rsidRPr="000D302F">
        <w:rPr>
          <w:sz w:val="26"/>
          <w:szCs w:val="26"/>
          <w:lang w:eastAsia="en-US"/>
        </w:rPr>
        <w:t>.1</w:t>
      </w:r>
      <w:r w:rsidRPr="000D302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Pr="00BE4BB7">
        <w:rPr>
          <w:sz w:val="26"/>
          <w:szCs w:val="26"/>
          <w:lang w:eastAsia="en-US"/>
        </w:rPr>
        <w:t>Единого стандарта закупок ПАО</w:t>
      </w:r>
      <w:r>
        <w:rPr>
          <w:sz w:val="26"/>
          <w:szCs w:val="26"/>
          <w:lang w:eastAsia="en-US"/>
        </w:rPr>
        <w:t> </w:t>
      </w:r>
      <w:r w:rsidRPr="00BE4BB7">
        <w:rPr>
          <w:sz w:val="26"/>
          <w:szCs w:val="26"/>
          <w:lang w:eastAsia="en-US"/>
        </w:rPr>
        <w:t>«Россети» (Положение о закупке), утвержденного решением Совета директоров АО «Тюменьэнерго» от 18.12.2015 (протокол заседания Совета директоров АО «Тюменьэнерго» от 22.12.2015 №22/15</w:t>
      </w:r>
      <w:r>
        <w:rPr>
          <w:sz w:val="26"/>
          <w:szCs w:val="26"/>
          <w:lang w:eastAsia="en-US"/>
        </w:rPr>
        <w:t xml:space="preserve"> - </w:t>
      </w:r>
      <w:r w:rsidRPr="00057AE2">
        <w:rPr>
          <w:sz w:val="26"/>
          <w:szCs w:val="26"/>
          <w:lang w:eastAsia="en-US"/>
        </w:rPr>
        <w:t>По решению ЦЗО Заказчика закупка может производиться путем участия Заказчика в аукционах, конкурсах или иных процедурах, организуемых продавцами продукции (в том числе на ЭТП). Положительное решение об участии в таких процедурах принимается, если эти процедуры обеспечивают честную и справедливую конкуренцию участников закупки</w:t>
      </w:r>
      <w:r w:rsidR="00D22A01">
        <w:rPr>
          <w:sz w:val="26"/>
          <w:szCs w:val="26"/>
          <w:lang w:eastAsia="en-US"/>
        </w:rPr>
        <w:t>.</w:t>
      </w:r>
    </w:p>
    <w:p w:rsidR="00D22A01" w:rsidRPr="00DA67CE" w:rsidRDefault="00D22A01" w:rsidP="00D22A01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2016.0345</w:t>
      </w:r>
    </w:p>
    <w:p w:rsidR="00D22A01" w:rsidRPr="000D302F" w:rsidRDefault="00D22A01" w:rsidP="00D22A01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Наименование закупки: </w:t>
      </w:r>
      <w:r>
        <w:rPr>
          <w:sz w:val="26"/>
          <w:szCs w:val="26"/>
          <w:lang w:eastAsia="en-US"/>
        </w:rPr>
        <w:t>А</w:t>
      </w:r>
      <w:r w:rsidRPr="00D22A01">
        <w:rPr>
          <w:sz w:val="26"/>
          <w:szCs w:val="26"/>
          <w:lang w:eastAsia="en-US"/>
        </w:rPr>
        <w:t>ренда муниципального электросетевого имущества, расположенного по адресу: Тюменская область, Тюменский район, Онохинское муниципальное образование</w:t>
      </w:r>
      <w:r w:rsidRPr="000D302F">
        <w:rPr>
          <w:sz w:val="26"/>
          <w:szCs w:val="26"/>
          <w:lang w:eastAsia="en-US"/>
        </w:rPr>
        <w:t>.</w:t>
      </w:r>
    </w:p>
    <w:p w:rsidR="00D22A01" w:rsidRPr="000D302F" w:rsidRDefault="00D22A01" w:rsidP="00D22A01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Сумма закупки: </w:t>
      </w:r>
      <w:r w:rsidRPr="00D22A01">
        <w:rPr>
          <w:sz w:val="26"/>
          <w:szCs w:val="26"/>
          <w:lang w:eastAsia="en-US"/>
        </w:rPr>
        <w:t xml:space="preserve">2 479 234,13 </w:t>
      </w:r>
      <w:r w:rsidRPr="000D302F">
        <w:rPr>
          <w:sz w:val="26"/>
          <w:szCs w:val="26"/>
          <w:lang w:eastAsia="en-US"/>
        </w:rPr>
        <w:t>руб. с НДС.</w:t>
      </w:r>
    </w:p>
    <w:p w:rsidR="00D22A01" w:rsidRPr="000D302F" w:rsidRDefault="00D22A01" w:rsidP="00D22A01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Способ закупки: </w:t>
      </w:r>
      <w:r w:rsidRPr="000D302F">
        <w:rPr>
          <w:sz w:val="26"/>
          <w:szCs w:val="26"/>
          <w:lang w:eastAsia="en-US"/>
        </w:rPr>
        <w:t>Закупка путем участия в процедурах, организованных продавцами продукции</w:t>
      </w:r>
      <w:r>
        <w:rPr>
          <w:sz w:val="26"/>
          <w:szCs w:val="26"/>
          <w:lang w:eastAsia="en-US"/>
        </w:rPr>
        <w:t>.</w:t>
      </w:r>
    </w:p>
    <w:p w:rsidR="00D22A01" w:rsidRPr="000D302F" w:rsidRDefault="00D22A01" w:rsidP="00D22A01">
      <w:pPr>
        <w:spacing w:after="120"/>
        <w:jc w:val="both"/>
        <w:rPr>
          <w:b/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Метод определения суммы закупки: </w:t>
      </w:r>
      <w:r w:rsidRPr="00B24381">
        <w:rPr>
          <w:sz w:val="26"/>
          <w:szCs w:val="26"/>
          <w:lang w:eastAsia="en-US"/>
        </w:rPr>
        <w:t xml:space="preserve">Для определения планируемой цены закупки использовался </w:t>
      </w:r>
      <w:r>
        <w:rPr>
          <w:sz w:val="26"/>
          <w:szCs w:val="26"/>
          <w:lang w:eastAsia="en-US"/>
        </w:rPr>
        <w:t>метод сопоставимых рыночных цен (анализа рынка)</w:t>
      </w:r>
      <w:r w:rsidRPr="00B24381">
        <w:rPr>
          <w:sz w:val="26"/>
          <w:szCs w:val="26"/>
          <w:lang w:eastAsia="en-US"/>
        </w:rPr>
        <w:t xml:space="preserve"> согласно </w:t>
      </w:r>
      <w:r w:rsidRPr="000D302F">
        <w:rPr>
          <w:sz w:val="26"/>
          <w:szCs w:val="26"/>
          <w:lang w:eastAsia="en-US"/>
        </w:rPr>
        <w:t>- п</w:t>
      </w:r>
      <w:r w:rsidRPr="00BE4BB7">
        <w:rPr>
          <w:sz w:val="26"/>
          <w:szCs w:val="26"/>
          <w:lang w:eastAsia="en-US"/>
        </w:rPr>
        <w:t>. 9.1.</w:t>
      </w:r>
      <w:r>
        <w:rPr>
          <w:sz w:val="26"/>
          <w:szCs w:val="26"/>
          <w:lang w:eastAsia="en-US"/>
        </w:rPr>
        <w:t>1</w:t>
      </w:r>
      <w:r w:rsidRPr="00BE4BB7">
        <w:rPr>
          <w:sz w:val="26"/>
          <w:szCs w:val="26"/>
          <w:lang w:eastAsia="en-US"/>
        </w:rPr>
        <w:t xml:space="preserve"> Инструкции по применению методов определения начальной (максимальной) цены договора (лота) при осуществлении закупок товаров</w:t>
      </w:r>
      <w:r>
        <w:rPr>
          <w:sz w:val="26"/>
          <w:szCs w:val="26"/>
          <w:lang w:eastAsia="en-US"/>
        </w:rPr>
        <w:t xml:space="preserve">, работ, услуг для нужд </w:t>
      </w:r>
      <w:r w:rsidRPr="00BE4BB7">
        <w:rPr>
          <w:sz w:val="26"/>
          <w:szCs w:val="26"/>
          <w:lang w:eastAsia="en-US"/>
        </w:rPr>
        <w:t>АО</w:t>
      </w:r>
      <w:r>
        <w:rPr>
          <w:sz w:val="26"/>
          <w:szCs w:val="26"/>
          <w:lang w:eastAsia="en-US"/>
        </w:rPr>
        <w:t> </w:t>
      </w:r>
      <w:r w:rsidRPr="00BE4BB7">
        <w:rPr>
          <w:sz w:val="26"/>
          <w:szCs w:val="26"/>
          <w:lang w:eastAsia="en-US"/>
        </w:rPr>
        <w:t>«Тюменьэнерго», утвержденной приказом АО «Тюменьэнерго» от 06.11.2013 г №</w:t>
      </w:r>
      <w:r>
        <w:rPr>
          <w:sz w:val="26"/>
          <w:szCs w:val="26"/>
          <w:lang w:eastAsia="en-US"/>
        </w:rPr>
        <w:t> </w:t>
      </w:r>
      <w:r w:rsidRPr="00BE4BB7">
        <w:rPr>
          <w:sz w:val="26"/>
          <w:szCs w:val="26"/>
          <w:lang w:eastAsia="en-US"/>
        </w:rPr>
        <w:t>471</w:t>
      </w:r>
      <w:r>
        <w:rPr>
          <w:sz w:val="26"/>
          <w:szCs w:val="26"/>
          <w:lang w:eastAsia="en-US"/>
        </w:rPr>
        <w:t>.</w:t>
      </w:r>
    </w:p>
    <w:p w:rsidR="00D22A01" w:rsidRPr="000D302F" w:rsidRDefault="00D22A01" w:rsidP="00D22A01">
      <w:pPr>
        <w:spacing w:after="120"/>
        <w:jc w:val="both"/>
        <w:rPr>
          <w:b/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Контрагент: </w:t>
      </w:r>
      <w:r w:rsidRPr="00D22A01">
        <w:rPr>
          <w:sz w:val="26"/>
          <w:szCs w:val="26"/>
          <w:lang w:eastAsia="en-US"/>
        </w:rPr>
        <w:t>Администрация Онохинское муниципального образования Тюменского района Тюменской области</w:t>
      </w:r>
      <w:r>
        <w:rPr>
          <w:sz w:val="26"/>
          <w:szCs w:val="26"/>
          <w:lang w:eastAsia="en-US"/>
        </w:rPr>
        <w:t>.</w:t>
      </w:r>
    </w:p>
    <w:p w:rsidR="00D22A01" w:rsidRPr="00D22A01" w:rsidRDefault="00D22A01" w:rsidP="00D22A01">
      <w:pPr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Обоснование необходимости проведения закупки: </w:t>
      </w:r>
      <w:r w:rsidRPr="00D22A01">
        <w:rPr>
          <w:sz w:val="26"/>
          <w:szCs w:val="26"/>
          <w:lang w:eastAsia="en-US"/>
        </w:rPr>
        <w:t>На официальном сайте торгов (www.torgi.gov.ru) Администрацией Онохинского муниципального образования Тюменского района Тюменской области 07.12.2015 года был объявлен открытый конкурс по извещению № 071215/0791064/01 на право заключения договора аренды имущества, находящегося в Муниципальной собственности, расположенного по адресу РОССИЯ, Тюменская обл., Тюменский район, Онохинского муниципальное образование.</w:t>
      </w:r>
    </w:p>
    <w:p w:rsidR="00D22A01" w:rsidRPr="00D22A01" w:rsidRDefault="00D22A01" w:rsidP="00D22A01">
      <w:pPr>
        <w:jc w:val="both"/>
        <w:rPr>
          <w:sz w:val="26"/>
          <w:szCs w:val="26"/>
          <w:lang w:eastAsia="en-US"/>
        </w:rPr>
      </w:pPr>
      <w:r w:rsidRPr="00D22A01">
        <w:rPr>
          <w:sz w:val="26"/>
          <w:szCs w:val="26"/>
          <w:lang w:eastAsia="en-US"/>
        </w:rPr>
        <w:t>С целью расширения рынка оказываемых Обществом услуг и создания единого электросетевого пространства в зоне операционной дея</w:t>
      </w:r>
      <w:r>
        <w:rPr>
          <w:sz w:val="26"/>
          <w:szCs w:val="26"/>
          <w:lang w:eastAsia="en-US"/>
        </w:rPr>
        <w:t xml:space="preserve">тельности филиала </w:t>
      </w:r>
      <w:r w:rsidRPr="00D22A01">
        <w:rPr>
          <w:sz w:val="26"/>
          <w:szCs w:val="26"/>
          <w:lang w:eastAsia="en-US"/>
        </w:rPr>
        <w:t>АО</w:t>
      </w:r>
      <w:r>
        <w:rPr>
          <w:sz w:val="26"/>
          <w:szCs w:val="26"/>
          <w:lang w:eastAsia="en-US"/>
        </w:rPr>
        <w:t> </w:t>
      </w:r>
      <w:r w:rsidRPr="00D22A01">
        <w:rPr>
          <w:sz w:val="26"/>
          <w:szCs w:val="26"/>
          <w:lang w:eastAsia="en-US"/>
        </w:rPr>
        <w:t>«Тюменьэнерго» Тюменские распределительные сети на территории юга Тюменской области, учитывая политику АО «Тюменьэнерго» и ПАО «Россети» в вопросах консолидации электросетевых активов, АО «Тюменьэнерго» подало заявку на участие в открытом конкурсе. На дату окончания приема заявок 29.12.2015 года, в соответствии с Протоколом № 2 рассмотрения заявок на участие в открытом конкурсе по извещению № 071215/0791064/01, была подана только одна заявка - от АО</w:t>
      </w:r>
      <w:r>
        <w:rPr>
          <w:sz w:val="26"/>
          <w:szCs w:val="26"/>
          <w:lang w:eastAsia="en-US"/>
        </w:rPr>
        <w:t> </w:t>
      </w:r>
      <w:r w:rsidRPr="00D22A01">
        <w:rPr>
          <w:sz w:val="26"/>
          <w:szCs w:val="26"/>
          <w:lang w:eastAsia="en-US"/>
        </w:rPr>
        <w:t>«Тюменьэнерго», которая была признана соответствующей требованиям открытого конкурса и допущена до участия в конкурсе № 071215/0791064/01.</w:t>
      </w:r>
      <w:r>
        <w:rPr>
          <w:sz w:val="26"/>
          <w:szCs w:val="26"/>
          <w:lang w:eastAsia="en-US"/>
        </w:rPr>
        <w:t xml:space="preserve"> </w:t>
      </w:r>
      <w:r w:rsidRPr="00D22A01">
        <w:rPr>
          <w:sz w:val="26"/>
          <w:szCs w:val="26"/>
          <w:lang w:eastAsia="en-US"/>
        </w:rPr>
        <w:t>11.01.2016г. года по итогам открытого конкурса между Администрацией Онохинского муниципального образования и Победителем конкурса – АО</w:t>
      </w:r>
      <w:r>
        <w:rPr>
          <w:sz w:val="26"/>
          <w:szCs w:val="26"/>
          <w:lang w:eastAsia="en-US"/>
        </w:rPr>
        <w:t> </w:t>
      </w:r>
      <w:r w:rsidRPr="00D22A01">
        <w:rPr>
          <w:sz w:val="26"/>
          <w:szCs w:val="26"/>
          <w:lang w:eastAsia="en-US"/>
        </w:rPr>
        <w:t>«Тюменьэнерго» был заключен договор аренды №4-15 (04/07) на сумму 2</w:t>
      </w:r>
      <w:r>
        <w:rPr>
          <w:sz w:val="26"/>
          <w:szCs w:val="26"/>
          <w:lang w:eastAsia="en-US"/>
        </w:rPr>
        <w:t> </w:t>
      </w:r>
      <w:r w:rsidRPr="00D22A01">
        <w:rPr>
          <w:sz w:val="26"/>
          <w:szCs w:val="26"/>
          <w:lang w:eastAsia="en-US"/>
        </w:rPr>
        <w:t>479</w:t>
      </w:r>
      <w:r>
        <w:rPr>
          <w:sz w:val="26"/>
          <w:szCs w:val="26"/>
          <w:lang w:eastAsia="en-US"/>
        </w:rPr>
        <w:t> </w:t>
      </w:r>
      <w:r w:rsidRPr="00D22A01">
        <w:rPr>
          <w:sz w:val="26"/>
          <w:szCs w:val="26"/>
          <w:lang w:eastAsia="en-US"/>
        </w:rPr>
        <w:t>234,13 руб. с НДС.</w:t>
      </w:r>
    </w:p>
    <w:p w:rsidR="00D22A01" w:rsidRPr="00A00E31" w:rsidRDefault="00D22A01" w:rsidP="00D22A01">
      <w:pPr>
        <w:spacing w:after="120"/>
        <w:jc w:val="both"/>
        <w:rPr>
          <w:sz w:val="26"/>
          <w:szCs w:val="26"/>
          <w:lang w:eastAsia="en-US"/>
        </w:rPr>
      </w:pPr>
      <w:r w:rsidRPr="00D22A01">
        <w:rPr>
          <w:sz w:val="26"/>
          <w:szCs w:val="26"/>
          <w:lang w:eastAsia="en-US"/>
        </w:rPr>
        <w:lastRenderedPageBreak/>
        <w:t>На основании вышеизложенного, необходимо включить в План закупок АО</w:t>
      </w:r>
      <w:r>
        <w:rPr>
          <w:sz w:val="26"/>
          <w:szCs w:val="26"/>
          <w:lang w:eastAsia="en-US"/>
        </w:rPr>
        <w:t> </w:t>
      </w:r>
      <w:r w:rsidRPr="00D22A01">
        <w:rPr>
          <w:sz w:val="26"/>
          <w:szCs w:val="26"/>
          <w:lang w:eastAsia="en-US"/>
        </w:rPr>
        <w:t>«Тюменьэнерго» 2016 года закупку на право заключения договора аренды имущества, находящегося в Муниципальной собственности, расположенного по адресу РОССИЯ, Тюменская обл., Тюменский район, Онохинского муниципальное образование способом «Закупка путем участия в процедурах, организованных продавцами продукции» на сумму 2 479 234,13 руб. с НДС</w:t>
      </w:r>
      <w:r w:rsidRPr="00A00E31">
        <w:rPr>
          <w:sz w:val="26"/>
          <w:szCs w:val="26"/>
          <w:lang w:eastAsia="en-US"/>
        </w:rPr>
        <w:t>.</w:t>
      </w:r>
    </w:p>
    <w:p w:rsidR="00D22A01" w:rsidRDefault="00D22A01" w:rsidP="00D22A01">
      <w:pPr>
        <w:spacing w:after="120"/>
        <w:jc w:val="both"/>
        <w:rPr>
          <w:sz w:val="26"/>
          <w:szCs w:val="26"/>
          <w:lang w:eastAsia="en-US"/>
        </w:rPr>
      </w:pPr>
      <w:r w:rsidRPr="005127A7">
        <w:rPr>
          <w:b/>
          <w:sz w:val="26"/>
          <w:szCs w:val="26"/>
          <w:lang w:eastAsia="en-US"/>
        </w:rPr>
        <w:t>Основание выбора способа закупки:</w:t>
      </w:r>
      <w:r w:rsidRPr="005127A7">
        <w:rPr>
          <w:sz w:val="26"/>
          <w:szCs w:val="26"/>
          <w:lang w:eastAsia="en-US"/>
        </w:rPr>
        <w:t xml:space="preserve"> </w:t>
      </w:r>
      <w:r w:rsidRPr="00057AE2">
        <w:rPr>
          <w:sz w:val="26"/>
          <w:szCs w:val="26"/>
          <w:lang w:eastAsia="en-US"/>
        </w:rPr>
        <w:t>Закупка путем участия в процедурах, организованных продавцами продукции</w:t>
      </w:r>
      <w:r>
        <w:rPr>
          <w:sz w:val="26"/>
          <w:szCs w:val="26"/>
          <w:lang w:eastAsia="en-US"/>
        </w:rPr>
        <w:t xml:space="preserve">, </w:t>
      </w:r>
      <w:r w:rsidRPr="005127A7">
        <w:rPr>
          <w:sz w:val="26"/>
          <w:szCs w:val="26"/>
          <w:lang w:eastAsia="en-US"/>
        </w:rPr>
        <w:t xml:space="preserve">согласно </w:t>
      </w:r>
      <w:r>
        <w:rPr>
          <w:sz w:val="26"/>
          <w:szCs w:val="26"/>
          <w:lang w:eastAsia="en-US"/>
        </w:rPr>
        <w:t>п. 5.13</w:t>
      </w:r>
      <w:r w:rsidRPr="000D302F">
        <w:rPr>
          <w:sz w:val="26"/>
          <w:szCs w:val="26"/>
          <w:lang w:eastAsia="en-US"/>
        </w:rPr>
        <w:t>.1</w:t>
      </w:r>
      <w:r w:rsidRPr="000D302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Pr="00BE4BB7">
        <w:rPr>
          <w:sz w:val="26"/>
          <w:szCs w:val="26"/>
          <w:lang w:eastAsia="en-US"/>
        </w:rPr>
        <w:t>Единого стандарта закупок ПАО</w:t>
      </w:r>
      <w:r>
        <w:rPr>
          <w:sz w:val="26"/>
          <w:szCs w:val="26"/>
          <w:lang w:eastAsia="en-US"/>
        </w:rPr>
        <w:t> </w:t>
      </w:r>
      <w:r w:rsidRPr="00BE4BB7">
        <w:rPr>
          <w:sz w:val="26"/>
          <w:szCs w:val="26"/>
          <w:lang w:eastAsia="en-US"/>
        </w:rPr>
        <w:t>«Россети» (Положение о закупке), утвержденного решением Совета директоров АО «Тюменьэнерго» от 18.12.2015 (протокол заседания Совета директоров АО «Тюменьэнерго» от 22.12.2015 №22/15</w:t>
      </w:r>
      <w:r>
        <w:rPr>
          <w:sz w:val="26"/>
          <w:szCs w:val="26"/>
          <w:lang w:eastAsia="en-US"/>
        </w:rPr>
        <w:t xml:space="preserve"> - </w:t>
      </w:r>
      <w:r w:rsidRPr="00057AE2">
        <w:rPr>
          <w:sz w:val="26"/>
          <w:szCs w:val="26"/>
          <w:lang w:eastAsia="en-US"/>
        </w:rPr>
        <w:t>По решению ЦЗО Заказчика закупка может производиться путем участия Заказчика в аукционах, конкурсах или иных процедурах, организуемых продавцами продукции (в том числе на ЭТП). Положительное решение об участии в таких процедурах принимается, если эти процедуры обеспечивают честную и справедливую конкуренцию участников закупки</w:t>
      </w:r>
      <w:r>
        <w:rPr>
          <w:sz w:val="26"/>
          <w:szCs w:val="26"/>
          <w:lang w:eastAsia="en-US"/>
        </w:rPr>
        <w:t>.</w:t>
      </w:r>
    </w:p>
    <w:p w:rsidR="00D22A01" w:rsidRPr="00DA67CE" w:rsidRDefault="00D22A01" w:rsidP="00D22A01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2016.0346</w:t>
      </w:r>
    </w:p>
    <w:p w:rsidR="00D22A01" w:rsidRPr="00D22A01" w:rsidRDefault="00D22A01" w:rsidP="00D22A01">
      <w:pPr>
        <w:spacing w:after="120"/>
        <w:jc w:val="both"/>
        <w:rPr>
          <w:sz w:val="26"/>
          <w:szCs w:val="26"/>
          <w:lang w:eastAsia="en-US"/>
        </w:rPr>
      </w:pPr>
      <w:r w:rsidRPr="00D22A01">
        <w:rPr>
          <w:b/>
          <w:sz w:val="26"/>
          <w:szCs w:val="26"/>
          <w:lang w:eastAsia="en-US"/>
        </w:rPr>
        <w:t xml:space="preserve">Способ закупки: </w:t>
      </w:r>
      <w:r w:rsidRPr="00D22A01">
        <w:rPr>
          <w:sz w:val="26"/>
          <w:szCs w:val="26"/>
          <w:lang w:eastAsia="en-US"/>
        </w:rPr>
        <w:t>Открытый запрос цен</w:t>
      </w:r>
    </w:p>
    <w:p w:rsidR="00D22A01" w:rsidRPr="00D22A01" w:rsidRDefault="00D22A01" w:rsidP="00D22A01">
      <w:pPr>
        <w:spacing w:after="120"/>
        <w:jc w:val="both"/>
        <w:rPr>
          <w:sz w:val="26"/>
          <w:szCs w:val="26"/>
          <w:lang w:eastAsia="en-US"/>
        </w:rPr>
      </w:pPr>
      <w:r w:rsidRPr="00D22A01">
        <w:rPr>
          <w:b/>
          <w:sz w:val="26"/>
          <w:szCs w:val="26"/>
          <w:lang w:eastAsia="en-US"/>
        </w:rPr>
        <w:t xml:space="preserve">Наименование закупки: </w:t>
      </w:r>
      <w:r w:rsidRPr="00D22A01">
        <w:rPr>
          <w:sz w:val="26"/>
          <w:szCs w:val="26"/>
          <w:lang w:eastAsia="en-US"/>
        </w:rPr>
        <w:t>Поставка рефлектометра оптического для нужд филиала АО «Тюменьэнерго»</w:t>
      </w:r>
      <w:r>
        <w:rPr>
          <w:sz w:val="26"/>
          <w:szCs w:val="26"/>
          <w:lang w:eastAsia="en-US"/>
        </w:rPr>
        <w:t xml:space="preserve"> Сургутские электрические сети</w:t>
      </w:r>
      <w:r w:rsidRPr="00D22A01">
        <w:rPr>
          <w:sz w:val="26"/>
          <w:szCs w:val="26"/>
          <w:lang w:eastAsia="en-US"/>
        </w:rPr>
        <w:t>.</w:t>
      </w:r>
    </w:p>
    <w:p w:rsidR="00D22A01" w:rsidRPr="00D22A01" w:rsidRDefault="00D22A01" w:rsidP="00D22A01">
      <w:pPr>
        <w:spacing w:after="120"/>
        <w:jc w:val="both"/>
        <w:rPr>
          <w:sz w:val="26"/>
          <w:szCs w:val="26"/>
          <w:lang w:eastAsia="en-US"/>
        </w:rPr>
      </w:pPr>
      <w:r w:rsidRPr="00D22A01">
        <w:rPr>
          <w:b/>
          <w:sz w:val="26"/>
          <w:szCs w:val="26"/>
          <w:lang w:eastAsia="en-US"/>
        </w:rPr>
        <w:t xml:space="preserve">Сумма закупки: </w:t>
      </w:r>
      <w:r w:rsidRPr="00D22A01">
        <w:rPr>
          <w:bCs/>
          <w:sz w:val="26"/>
          <w:szCs w:val="26"/>
          <w:lang w:eastAsia="en-US"/>
        </w:rPr>
        <w:t>1 099 996,00 руб. с НДС.</w:t>
      </w:r>
    </w:p>
    <w:p w:rsidR="00D22A01" w:rsidRPr="00D22A01" w:rsidRDefault="00D22A01" w:rsidP="00D22A01">
      <w:pPr>
        <w:spacing w:after="120"/>
        <w:jc w:val="both"/>
        <w:rPr>
          <w:sz w:val="26"/>
          <w:szCs w:val="26"/>
          <w:lang w:eastAsia="en-US"/>
        </w:rPr>
      </w:pPr>
      <w:r w:rsidRPr="00D22A01">
        <w:rPr>
          <w:b/>
          <w:sz w:val="26"/>
          <w:szCs w:val="26"/>
          <w:lang w:eastAsia="en-US"/>
        </w:rPr>
        <w:t xml:space="preserve">Метод определения суммы закупки: </w:t>
      </w:r>
      <w:r w:rsidRPr="00D22A01">
        <w:rPr>
          <w:sz w:val="26"/>
          <w:szCs w:val="26"/>
          <w:lang w:eastAsia="en-US"/>
        </w:rPr>
        <w:t>Для определения планируемой цены закупки использовался метод сопоставимых рыночных цен (анализа рынка) согласно - п. 9.1.1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«Тюменьэнерго», утвержденной приказом АО «Тюменьэнерго» от 06.11.2013 г № 471.</w:t>
      </w:r>
    </w:p>
    <w:p w:rsidR="00D22A01" w:rsidRPr="00D22A01" w:rsidRDefault="00D22A01" w:rsidP="00D22A01">
      <w:pPr>
        <w:spacing w:after="120"/>
        <w:jc w:val="both"/>
        <w:rPr>
          <w:sz w:val="26"/>
          <w:szCs w:val="26"/>
          <w:lang w:eastAsia="en-US"/>
        </w:rPr>
      </w:pPr>
      <w:r w:rsidRPr="00D22A01">
        <w:rPr>
          <w:b/>
          <w:sz w:val="26"/>
          <w:szCs w:val="26"/>
          <w:lang w:eastAsia="en-US"/>
        </w:rPr>
        <w:t xml:space="preserve">Обоснование необходимости проведения закупки: </w:t>
      </w:r>
      <w:r w:rsidRPr="00D22A01">
        <w:rPr>
          <w:sz w:val="26"/>
          <w:szCs w:val="26"/>
          <w:lang w:eastAsia="en-US"/>
        </w:rPr>
        <w:t>Проведение указанной закупки необходимо для приобретения рефлектометра оптического для выполнения работ по техническому обслуживанию, ремонтных работ, поддержания в исправном состоянии волоконно-оптических линий связи взамен устаревшего оборудования. У существующего прибора истек срок службы эксплуатации, в работе наблюдаются отклонения в измерениях параметров оптических волокон.</w:t>
      </w:r>
      <w:r>
        <w:rPr>
          <w:sz w:val="26"/>
          <w:szCs w:val="26"/>
          <w:lang w:eastAsia="en-US"/>
        </w:rPr>
        <w:t xml:space="preserve"> </w:t>
      </w:r>
      <w:r w:rsidRPr="00D22A01">
        <w:rPr>
          <w:sz w:val="26"/>
          <w:szCs w:val="26"/>
          <w:lang w:eastAsia="en-US"/>
        </w:rPr>
        <w:t>В связи с тем, что на момент формирования ГКПЗ финансирование данной закупки не было предусмотрено, данная закупка не была своевременно включена в ГКПЗ.</w:t>
      </w:r>
    </w:p>
    <w:p w:rsidR="00D22A01" w:rsidRDefault="00D22A01" w:rsidP="00D22A01">
      <w:pPr>
        <w:spacing w:after="120"/>
        <w:jc w:val="both"/>
        <w:rPr>
          <w:sz w:val="26"/>
          <w:szCs w:val="26"/>
          <w:lang w:eastAsia="en-US"/>
        </w:rPr>
      </w:pPr>
      <w:r w:rsidRPr="00D22A01">
        <w:rPr>
          <w:b/>
          <w:sz w:val="26"/>
          <w:szCs w:val="26"/>
          <w:lang w:eastAsia="en-US"/>
        </w:rPr>
        <w:t xml:space="preserve">Обоснование способа закупки: </w:t>
      </w:r>
      <w:r w:rsidRPr="00D22A01">
        <w:rPr>
          <w:sz w:val="26"/>
          <w:szCs w:val="26"/>
          <w:lang w:eastAsia="en-US"/>
        </w:rPr>
        <w:t xml:space="preserve">Руководствуясь п. 5.7.3 (Конкурс) Единого стандарта закупок ПАО «Россети», утвержденного протоколом Совета директоров АО «Тюменьэнерго» от 22.12.2015г. №22/15, </w:t>
      </w:r>
      <w:bookmarkStart w:id="1" w:name="_Ref377421421"/>
      <w:r>
        <w:rPr>
          <w:sz w:val="26"/>
          <w:szCs w:val="26"/>
          <w:lang w:eastAsia="en-US"/>
        </w:rPr>
        <w:t xml:space="preserve">- </w:t>
      </w:r>
      <w:r w:rsidRPr="00D22A01">
        <w:rPr>
          <w:sz w:val="26"/>
          <w:szCs w:val="26"/>
          <w:lang w:eastAsia="en-US"/>
        </w:rPr>
        <w:t>Применение запроса цен может осуществляться при закупках простой продукции, для которой существует функционирующий рынок, единственным критерием является цена и начальная (максимальная) цена договора по которым не превышает 5 млн. рублей (с налогом на добавленную стоимость</w:t>
      </w:r>
      <w:bookmarkEnd w:id="1"/>
      <w:r>
        <w:rPr>
          <w:sz w:val="26"/>
          <w:szCs w:val="26"/>
          <w:lang w:eastAsia="en-US"/>
        </w:rPr>
        <w:t>.</w:t>
      </w:r>
    </w:p>
    <w:p w:rsidR="0036035E" w:rsidRPr="002D2D04" w:rsidRDefault="0036035E" w:rsidP="0036035E">
      <w:pPr>
        <w:pStyle w:val="af5"/>
        <w:numPr>
          <w:ilvl w:val="0"/>
          <w:numId w:val="2"/>
        </w:numPr>
        <w:spacing w:after="240"/>
        <w:ind w:hanging="720"/>
        <w:jc w:val="both"/>
        <w:rPr>
          <w:b/>
          <w:sz w:val="26"/>
          <w:szCs w:val="26"/>
        </w:rPr>
      </w:pPr>
      <w:r w:rsidRPr="002D2D04">
        <w:rPr>
          <w:b/>
          <w:sz w:val="26"/>
          <w:szCs w:val="26"/>
        </w:rPr>
        <w:t>2016.03</w:t>
      </w:r>
      <w:r>
        <w:rPr>
          <w:b/>
          <w:sz w:val="26"/>
          <w:szCs w:val="26"/>
        </w:rPr>
        <w:t>51</w:t>
      </w:r>
    </w:p>
    <w:p w:rsidR="0036035E" w:rsidRPr="002D2D04" w:rsidRDefault="0036035E" w:rsidP="0036035E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Способ закупки:</w:t>
      </w:r>
      <w:r w:rsidRPr="002D2D04">
        <w:rPr>
          <w:sz w:val="26"/>
          <w:szCs w:val="26"/>
          <w:lang w:eastAsia="en-US"/>
        </w:rPr>
        <w:t xml:space="preserve"> Открытый </w:t>
      </w:r>
      <w:r>
        <w:rPr>
          <w:sz w:val="26"/>
          <w:szCs w:val="26"/>
          <w:lang w:eastAsia="en-US"/>
        </w:rPr>
        <w:t>конкурс</w:t>
      </w:r>
    </w:p>
    <w:p w:rsidR="0036035E" w:rsidRPr="002D2D04" w:rsidRDefault="0036035E" w:rsidP="0036035E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lastRenderedPageBreak/>
        <w:t>Наименование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36035E">
        <w:rPr>
          <w:sz w:val="26"/>
          <w:szCs w:val="26"/>
          <w:lang w:eastAsia="en-US"/>
        </w:rPr>
        <w:t>Выполнение работ по капитальному ремонту 2Т ПС 110/10 Кварц в заводских условиях для нужд филиала АО «Тюменьэнерго» Энергокомплекс</w:t>
      </w:r>
      <w:r w:rsidRPr="002D2D04">
        <w:rPr>
          <w:sz w:val="26"/>
          <w:szCs w:val="26"/>
          <w:lang w:eastAsia="en-US"/>
        </w:rPr>
        <w:t>.</w:t>
      </w:r>
    </w:p>
    <w:p w:rsidR="0036035E" w:rsidRPr="002D2D04" w:rsidRDefault="0036035E" w:rsidP="0036035E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Сумма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36035E">
        <w:t>12</w:t>
      </w:r>
      <w:r>
        <w:t> </w:t>
      </w:r>
      <w:r w:rsidRPr="0036035E">
        <w:t>110</w:t>
      </w:r>
      <w:r>
        <w:t> </w:t>
      </w:r>
      <w:r w:rsidRPr="0036035E">
        <w:t>598,13</w:t>
      </w:r>
      <w:r>
        <w:rPr>
          <w:sz w:val="26"/>
          <w:szCs w:val="26"/>
        </w:rPr>
        <w:t xml:space="preserve">руб. </w:t>
      </w:r>
      <w:r w:rsidRPr="002D2D04">
        <w:rPr>
          <w:sz w:val="26"/>
          <w:szCs w:val="26"/>
          <w:lang w:eastAsia="en-US"/>
        </w:rPr>
        <w:t>с НДС-18%.</w:t>
      </w:r>
    </w:p>
    <w:p w:rsidR="0036035E" w:rsidRPr="002D2D04" w:rsidRDefault="0036035E" w:rsidP="0036035E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Метод определения суммы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36035E">
        <w:rPr>
          <w:sz w:val="26"/>
          <w:szCs w:val="26"/>
          <w:lang w:eastAsia="en-US"/>
        </w:rPr>
        <w:t xml:space="preserve">Для определения планируемой цены закупки использовался </w:t>
      </w:r>
      <w:r>
        <w:rPr>
          <w:sz w:val="26"/>
          <w:szCs w:val="26"/>
          <w:lang w:eastAsia="en-US"/>
        </w:rPr>
        <w:t xml:space="preserve">проектно-сметный </w:t>
      </w:r>
      <w:r w:rsidRPr="0036035E">
        <w:rPr>
          <w:sz w:val="26"/>
          <w:szCs w:val="26"/>
          <w:lang w:eastAsia="en-US"/>
        </w:rPr>
        <w:t>метод согласно - п. 9.1.</w:t>
      </w:r>
      <w:r>
        <w:rPr>
          <w:sz w:val="26"/>
          <w:szCs w:val="26"/>
          <w:lang w:eastAsia="en-US"/>
        </w:rPr>
        <w:t>5</w:t>
      </w:r>
      <w:r w:rsidRPr="0036035E">
        <w:rPr>
          <w:sz w:val="26"/>
          <w:szCs w:val="26"/>
          <w:lang w:eastAsia="en-US"/>
        </w:rPr>
        <w:t xml:space="preserve">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«Тюменьэнерго», утвержденной приказом АО «Тюменьэнерго» от 06.11.2013 г № 471</w:t>
      </w:r>
      <w:r w:rsidRPr="002D2D04">
        <w:rPr>
          <w:sz w:val="26"/>
          <w:szCs w:val="26"/>
          <w:lang w:eastAsia="en-US"/>
        </w:rPr>
        <w:t>.</w:t>
      </w:r>
    </w:p>
    <w:p w:rsidR="0036035E" w:rsidRPr="0036035E" w:rsidRDefault="0036035E" w:rsidP="0036035E">
      <w:pPr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Обоснование необходимости проведения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36035E">
        <w:rPr>
          <w:sz w:val="26"/>
          <w:szCs w:val="26"/>
          <w:lang w:eastAsia="en-US"/>
        </w:rPr>
        <w:t>18.11.2015 в 12-56 на ПС 110/10 кВ «Кварц» действием газовой защиты произошло аварийное отключение силового трансформатора 2Т, марки ТРДН 25000/110 У1, зав.№43636, производства УЭТМ. В связи с тем, что результаты испытаний, проведенных 19.11.2015г. не удовлетворяют требованиям СО 34.45-51.300-97 «Объем и нормы испытаний электрооборудования», трансформатор выведен в ремонт, 1С-10 кВ и 2С-10 кВ запитаны от 1Т. Электроснабжение социально значимых объектов: школа, детский сад, население в количестве 2059 человек переведено от ПС 110/10 Чульчам. В настоящее время уменьшена надежность электроснабжения потребителей второй категории ООО</w:t>
      </w:r>
      <w:r>
        <w:rPr>
          <w:sz w:val="26"/>
          <w:szCs w:val="26"/>
          <w:lang w:eastAsia="en-US"/>
        </w:rPr>
        <w:t> </w:t>
      </w:r>
      <w:r w:rsidRPr="0036035E">
        <w:rPr>
          <w:sz w:val="26"/>
          <w:szCs w:val="26"/>
          <w:lang w:eastAsia="en-US"/>
        </w:rPr>
        <w:t>«ЛВЛ-Югра», ООО «Полярный Кварц» и ООО «ЮРЭСК», а также имеется риск их полного обесточения.</w:t>
      </w:r>
    </w:p>
    <w:p w:rsidR="0036035E" w:rsidRPr="0036035E" w:rsidRDefault="0036035E" w:rsidP="0036035E">
      <w:pPr>
        <w:ind w:firstLine="708"/>
        <w:jc w:val="both"/>
        <w:rPr>
          <w:sz w:val="26"/>
          <w:szCs w:val="26"/>
          <w:lang w:eastAsia="en-US"/>
        </w:rPr>
      </w:pPr>
      <w:r w:rsidRPr="0036035E">
        <w:rPr>
          <w:sz w:val="26"/>
          <w:szCs w:val="26"/>
          <w:lang w:eastAsia="en-US"/>
        </w:rPr>
        <w:t>26.11.2015г. с участием представителя завода-изготовителя произведено вскрытие верхней части бака трансформатора и осмотр активной части (акт прилагается). Обнаружены следы продуктов горения в районе фазы «А» на прессующих кольцах, верхней ярмовой балке и на дне бака со стороны НН. Видимых повреждений активной части трансформатора не обнаружено. Окончательное определение причин выхода из строя трансформатора и его ремонт необходимо произвести в заводских условиях при детальной разборке его активной части.</w:t>
      </w:r>
    </w:p>
    <w:p w:rsidR="0036035E" w:rsidRPr="002D2D04" w:rsidRDefault="0036035E" w:rsidP="0036035E">
      <w:pPr>
        <w:spacing w:after="120"/>
        <w:jc w:val="both"/>
        <w:rPr>
          <w:sz w:val="26"/>
          <w:szCs w:val="26"/>
          <w:lang w:eastAsia="en-US"/>
        </w:rPr>
      </w:pPr>
      <w:r w:rsidRPr="0036035E">
        <w:rPr>
          <w:sz w:val="26"/>
          <w:szCs w:val="26"/>
          <w:lang w:eastAsia="en-US"/>
        </w:rPr>
        <w:t>В связи с длительным согласованием условий и средств для проведения ремонта с заводом-изготовителем, своевременное включение данного мероприятия в утвержденный план закупок филиала на 2016 год не представлялось возможным</w:t>
      </w:r>
      <w:r w:rsidRPr="002D2D04">
        <w:rPr>
          <w:sz w:val="26"/>
          <w:szCs w:val="26"/>
          <w:lang w:eastAsia="en-US"/>
        </w:rPr>
        <w:t>.</w:t>
      </w:r>
    </w:p>
    <w:p w:rsidR="0036035E" w:rsidRDefault="0036035E" w:rsidP="0036035E">
      <w:pPr>
        <w:spacing w:after="120"/>
        <w:jc w:val="both"/>
        <w:rPr>
          <w:sz w:val="26"/>
          <w:szCs w:val="26"/>
          <w:lang w:eastAsia="en-US"/>
        </w:rPr>
      </w:pPr>
      <w:r w:rsidRPr="002D2D04">
        <w:rPr>
          <w:b/>
          <w:sz w:val="26"/>
          <w:szCs w:val="26"/>
          <w:lang w:eastAsia="en-US"/>
        </w:rPr>
        <w:t>Обоснование способа закупки:</w:t>
      </w:r>
      <w:r w:rsidRPr="002D2D04">
        <w:rPr>
          <w:sz w:val="26"/>
          <w:szCs w:val="26"/>
          <w:lang w:eastAsia="en-US"/>
        </w:rPr>
        <w:t xml:space="preserve"> </w:t>
      </w:r>
      <w:r w:rsidRPr="003433C2">
        <w:rPr>
          <w:sz w:val="26"/>
          <w:szCs w:val="26"/>
          <w:lang w:eastAsia="en-US"/>
        </w:rPr>
        <w:t>Руководствуясь п. 5.4 (Конкурс) Единого стандарта закупок ПАО «Россети», утвержденного протоколом Совета директоров АО</w:t>
      </w:r>
      <w:r>
        <w:rPr>
          <w:sz w:val="26"/>
          <w:szCs w:val="26"/>
          <w:lang w:eastAsia="en-US"/>
        </w:rPr>
        <w:t> </w:t>
      </w:r>
      <w:r w:rsidRPr="003433C2">
        <w:rPr>
          <w:sz w:val="26"/>
          <w:szCs w:val="26"/>
          <w:lang w:eastAsia="en-US"/>
        </w:rPr>
        <w:t>«Тюменьэнерго» от 22.12.2015г. №22/15</w:t>
      </w:r>
    </w:p>
    <w:p w:rsidR="0036035E" w:rsidRDefault="0036035E" w:rsidP="00D22A01">
      <w:pPr>
        <w:spacing w:after="120"/>
        <w:jc w:val="both"/>
        <w:rPr>
          <w:sz w:val="26"/>
          <w:szCs w:val="26"/>
          <w:lang w:eastAsia="en-US"/>
        </w:rPr>
      </w:pPr>
    </w:p>
    <w:sectPr w:rsidR="0036035E" w:rsidSect="00AD2792">
      <w:footerReference w:type="default" r:id="rId8"/>
      <w:pgSz w:w="11906" w:h="16838"/>
      <w:pgMar w:top="993" w:right="707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7CE" w:rsidRDefault="00DA67CE" w:rsidP="00EE741D">
      <w:r>
        <w:separator/>
      </w:r>
    </w:p>
  </w:endnote>
  <w:endnote w:type="continuationSeparator" w:id="0">
    <w:p w:rsidR="00DA67CE" w:rsidRDefault="00DA67CE" w:rsidP="00EE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8786350"/>
      <w:docPartObj>
        <w:docPartGallery w:val="Page Numbers (Bottom of Page)"/>
        <w:docPartUnique/>
      </w:docPartObj>
    </w:sdtPr>
    <w:sdtEndPr/>
    <w:sdtContent>
      <w:p w:rsidR="00DA67CE" w:rsidRDefault="00DA67CE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24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A67CE" w:rsidRDefault="00DA67C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7CE" w:rsidRDefault="00DA67CE" w:rsidP="00EE741D">
      <w:r>
        <w:separator/>
      </w:r>
    </w:p>
  </w:footnote>
  <w:footnote w:type="continuationSeparator" w:id="0">
    <w:p w:rsidR="00DA67CE" w:rsidRDefault="00DA67CE" w:rsidP="00EE7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010B4"/>
    <w:multiLevelType w:val="hybridMultilevel"/>
    <w:tmpl w:val="144051A0"/>
    <w:lvl w:ilvl="0" w:tplc="D168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281B"/>
    <w:multiLevelType w:val="hybridMultilevel"/>
    <w:tmpl w:val="59F0C538"/>
    <w:lvl w:ilvl="0" w:tplc="D168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2717D"/>
    <w:multiLevelType w:val="hybridMultilevel"/>
    <w:tmpl w:val="896A29E4"/>
    <w:lvl w:ilvl="0" w:tplc="67C425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A4AD70">
      <w:numFmt w:val="none"/>
      <w:lvlText w:val=""/>
      <w:lvlJc w:val="left"/>
      <w:pPr>
        <w:tabs>
          <w:tab w:val="num" w:pos="360"/>
        </w:tabs>
      </w:pPr>
    </w:lvl>
    <w:lvl w:ilvl="2" w:tplc="13089526">
      <w:numFmt w:val="none"/>
      <w:lvlText w:val=""/>
      <w:lvlJc w:val="left"/>
      <w:pPr>
        <w:tabs>
          <w:tab w:val="num" w:pos="360"/>
        </w:tabs>
      </w:pPr>
    </w:lvl>
    <w:lvl w:ilvl="3" w:tplc="65BA10CC">
      <w:numFmt w:val="none"/>
      <w:lvlText w:val=""/>
      <w:lvlJc w:val="left"/>
      <w:pPr>
        <w:tabs>
          <w:tab w:val="num" w:pos="360"/>
        </w:tabs>
      </w:pPr>
    </w:lvl>
    <w:lvl w:ilvl="4" w:tplc="C01812EE">
      <w:numFmt w:val="none"/>
      <w:lvlText w:val=""/>
      <w:lvlJc w:val="left"/>
      <w:pPr>
        <w:tabs>
          <w:tab w:val="num" w:pos="360"/>
        </w:tabs>
      </w:pPr>
    </w:lvl>
    <w:lvl w:ilvl="5" w:tplc="8254797C">
      <w:numFmt w:val="none"/>
      <w:lvlText w:val=""/>
      <w:lvlJc w:val="left"/>
      <w:pPr>
        <w:tabs>
          <w:tab w:val="num" w:pos="360"/>
        </w:tabs>
      </w:pPr>
    </w:lvl>
    <w:lvl w:ilvl="6" w:tplc="1A5E0CD2">
      <w:numFmt w:val="none"/>
      <w:lvlText w:val=""/>
      <w:lvlJc w:val="left"/>
      <w:pPr>
        <w:tabs>
          <w:tab w:val="num" w:pos="360"/>
        </w:tabs>
      </w:pPr>
    </w:lvl>
    <w:lvl w:ilvl="7" w:tplc="2B1A0A7E">
      <w:numFmt w:val="none"/>
      <w:lvlText w:val=""/>
      <w:lvlJc w:val="left"/>
      <w:pPr>
        <w:tabs>
          <w:tab w:val="num" w:pos="360"/>
        </w:tabs>
      </w:pPr>
    </w:lvl>
    <w:lvl w:ilvl="8" w:tplc="C8FC0E0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6303FEF"/>
    <w:multiLevelType w:val="hybridMultilevel"/>
    <w:tmpl w:val="144051A0"/>
    <w:lvl w:ilvl="0" w:tplc="D168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352FF"/>
    <w:multiLevelType w:val="hybridMultilevel"/>
    <w:tmpl w:val="A21A45EE"/>
    <w:lvl w:ilvl="0" w:tplc="D168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930F0"/>
    <w:multiLevelType w:val="hybridMultilevel"/>
    <w:tmpl w:val="59F0C538"/>
    <w:lvl w:ilvl="0" w:tplc="D168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E7160"/>
    <w:multiLevelType w:val="multilevel"/>
    <w:tmpl w:val="E8E06E6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7" w15:restartNumberingAfterBreak="0">
    <w:nsid w:val="68E20302"/>
    <w:multiLevelType w:val="hybridMultilevel"/>
    <w:tmpl w:val="DCAEA9F6"/>
    <w:lvl w:ilvl="0" w:tplc="D168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27A4D"/>
    <w:multiLevelType w:val="hybridMultilevel"/>
    <w:tmpl w:val="88E89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E02"/>
    <w:rsid w:val="000007B3"/>
    <w:rsid w:val="000013AF"/>
    <w:rsid w:val="00004728"/>
    <w:rsid w:val="000056D1"/>
    <w:rsid w:val="00005A53"/>
    <w:rsid w:val="00006499"/>
    <w:rsid w:val="00006B10"/>
    <w:rsid w:val="00007FD6"/>
    <w:rsid w:val="0001471D"/>
    <w:rsid w:val="00014D07"/>
    <w:rsid w:val="00015545"/>
    <w:rsid w:val="00017963"/>
    <w:rsid w:val="0002001A"/>
    <w:rsid w:val="000200CF"/>
    <w:rsid w:val="00021E9C"/>
    <w:rsid w:val="0002507E"/>
    <w:rsid w:val="0002792A"/>
    <w:rsid w:val="000323E3"/>
    <w:rsid w:val="000370E0"/>
    <w:rsid w:val="00037857"/>
    <w:rsid w:val="00037D6C"/>
    <w:rsid w:val="00040627"/>
    <w:rsid w:val="00041474"/>
    <w:rsid w:val="0004160E"/>
    <w:rsid w:val="0004193A"/>
    <w:rsid w:val="00042521"/>
    <w:rsid w:val="0004278D"/>
    <w:rsid w:val="000438D2"/>
    <w:rsid w:val="00045E9C"/>
    <w:rsid w:val="000479B9"/>
    <w:rsid w:val="00047F23"/>
    <w:rsid w:val="00050685"/>
    <w:rsid w:val="00051390"/>
    <w:rsid w:val="00051989"/>
    <w:rsid w:val="00051A8A"/>
    <w:rsid w:val="00052385"/>
    <w:rsid w:val="00052C3A"/>
    <w:rsid w:val="00053360"/>
    <w:rsid w:val="000538BD"/>
    <w:rsid w:val="00055F30"/>
    <w:rsid w:val="00057AE2"/>
    <w:rsid w:val="0006077E"/>
    <w:rsid w:val="000613F2"/>
    <w:rsid w:val="00061DDA"/>
    <w:rsid w:val="000634C7"/>
    <w:rsid w:val="00063C20"/>
    <w:rsid w:val="00063CF6"/>
    <w:rsid w:val="00066EC3"/>
    <w:rsid w:val="00072D16"/>
    <w:rsid w:val="00074CB6"/>
    <w:rsid w:val="00075160"/>
    <w:rsid w:val="0007624A"/>
    <w:rsid w:val="00077FDA"/>
    <w:rsid w:val="00080ECF"/>
    <w:rsid w:val="0008158F"/>
    <w:rsid w:val="0008252B"/>
    <w:rsid w:val="00082A98"/>
    <w:rsid w:val="00082FC4"/>
    <w:rsid w:val="00083DD9"/>
    <w:rsid w:val="00083EDB"/>
    <w:rsid w:val="0008430A"/>
    <w:rsid w:val="0008534B"/>
    <w:rsid w:val="00085645"/>
    <w:rsid w:val="00086B3E"/>
    <w:rsid w:val="000919B9"/>
    <w:rsid w:val="000933FB"/>
    <w:rsid w:val="00095B35"/>
    <w:rsid w:val="000964C4"/>
    <w:rsid w:val="00096878"/>
    <w:rsid w:val="00097606"/>
    <w:rsid w:val="000979A4"/>
    <w:rsid w:val="000A0A0D"/>
    <w:rsid w:val="000A0B27"/>
    <w:rsid w:val="000A1A76"/>
    <w:rsid w:val="000A1E46"/>
    <w:rsid w:val="000A225E"/>
    <w:rsid w:val="000A4D15"/>
    <w:rsid w:val="000A6D84"/>
    <w:rsid w:val="000A75F3"/>
    <w:rsid w:val="000A7B23"/>
    <w:rsid w:val="000A7E96"/>
    <w:rsid w:val="000B0875"/>
    <w:rsid w:val="000B0981"/>
    <w:rsid w:val="000B09F2"/>
    <w:rsid w:val="000B1780"/>
    <w:rsid w:val="000B2E34"/>
    <w:rsid w:val="000B2EBB"/>
    <w:rsid w:val="000B2F35"/>
    <w:rsid w:val="000B4A09"/>
    <w:rsid w:val="000B4F00"/>
    <w:rsid w:val="000B5F34"/>
    <w:rsid w:val="000B6565"/>
    <w:rsid w:val="000B7764"/>
    <w:rsid w:val="000C1285"/>
    <w:rsid w:val="000C14C3"/>
    <w:rsid w:val="000C35DF"/>
    <w:rsid w:val="000C5637"/>
    <w:rsid w:val="000C5775"/>
    <w:rsid w:val="000C5C00"/>
    <w:rsid w:val="000C69FA"/>
    <w:rsid w:val="000C7AE8"/>
    <w:rsid w:val="000D195E"/>
    <w:rsid w:val="000D1C41"/>
    <w:rsid w:val="000D302F"/>
    <w:rsid w:val="000D3DA8"/>
    <w:rsid w:val="000D4C9E"/>
    <w:rsid w:val="000D6EA8"/>
    <w:rsid w:val="000D7BC5"/>
    <w:rsid w:val="000E0BB7"/>
    <w:rsid w:val="000E0D38"/>
    <w:rsid w:val="000E2144"/>
    <w:rsid w:val="000E22BF"/>
    <w:rsid w:val="000E39EF"/>
    <w:rsid w:val="000E4AD6"/>
    <w:rsid w:val="000E69B9"/>
    <w:rsid w:val="000F2C6E"/>
    <w:rsid w:val="000F33BC"/>
    <w:rsid w:val="000F7089"/>
    <w:rsid w:val="000F7E47"/>
    <w:rsid w:val="0010093A"/>
    <w:rsid w:val="00101627"/>
    <w:rsid w:val="00102207"/>
    <w:rsid w:val="00103B78"/>
    <w:rsid w:val="00104409"/>
    <w:rsid w:val="001048D0"/>
    <w:rsid w:val="001055F5"/>
    <w:rsid w:val="00105D42"/>
    <w:rsid w:val="001118EA"/>
    <w:rsid w:val="00111FFC"/>
    <w:rsid w:val="00113293"/>
    <w:rsid w:val="001133DD"/>
    <w:rsid w:val="0011434E"/>
    <w:rsid w:val="00114470"/>
    <w:rsid w:val="0011662B"/>
    <w:rsid w:val="001169F5"/>
    <w:rsid w:val="001177E8"/>
    <w:rsid w:val="00117B43"/>
    <w:rsid w:val="001224DC"/>
    <w:rsid w:val="00125907"/>
    <w:rsid w:val="001260C9"/>
    <w:rsid w:val="001264DC"/>
    <w:rsid w:val="00131718"/>
    <w:rsid w:val="00135210"/>
    <w:rsid w:val="00136A8A"/>
    <w:rsid w:val="0013728C"/>
    <w:rsid w:val="00140030"/>
    <w:rsid w:val="001407AE"/>
    <w:rsid w:val="0014200D"/>
    <w:rsid w:val="00142242"/>
    <w:rsid w:val="001424B4"/>
    <w:rsid w:val="0014261D"/>
    <w:rsid w:val="00145277"/>
    <w:rsid w:val="001452F1"/>
    <w:rsid w:val="00147A94"/>
    <w:rsid w:val="00147AEC"/>
    <w:rsid w:val="001536D9"/>
    <w:rsid w:val="00160072"/>
    <w:rsid w:val="001632BA"/>
    <w:rsid w:val="00164470"/>
    <w:rsid w:val="0016669B"/>
    <w:rsid w:val="0016782E"/>
    <w:rsid w:val="00167B50"/>
    <w:rsid w:val="0017173B"/>
    <w:rsid w:val="00172544"/>
    <w:rsid w:val="00173AB8"/>
    <w:rsid w:val="00174149"/>
    <w:rsid w:val="00175665"/>
    <w:rsid w:val="00175E2E"/>
    <w:rsid w:val="001763F6"/>
    <w:rsid w:val="00176E06"/>
    <w:rsid w:val="0018216F"/>
    <w:rsid w:val="00182B75"/>
    <w:rsid w:val="00184E26"/>
    <w:rsid w:val="00186434"/>
    <w:rsid w:val="00186CCE"/>
    <w:rsid w:val="00192C5F"/>
    <w:rsid w:val="00193905"/>
    <w:rsid w:val="00193C21"/>
    <w:rsid w:val="00193ED6"/>
    <w:rsid w:val="0019785B"/>
    <w:rsid w:val="001A04E6"/>
    <w:rsid w:val="001A16EE"/>
    <w:rsid w:val="001A1AF5"/>
    <w:rsid w:val="001A6622"/>
    <w:rsid w:val="001A6704"/>
    <w:rsid w:val="001A6F2A"/>
    <w:rsid w:val="001A7A96"/>
    <w:rsid w:val="001A7AAA"/>
    <w:rsid w:val="001B0466"/>
    <w:rsid w:val="001B12F2"/>
    <w:rsid w:val="001B2E98"/>
    <w:rsid w:val="001B446C"/>
    <w:rsid w:val="001B5D82"/>
    <w:rsid w:val="001C138F"/>
    <w:rsid w:val="001C1FA3"/>
    <w:rsid w:val="001C29A1"/>
    <w:rsid w:val="001C2CAA"/>
    <w:rsid w:val="001C56C8"/>
    <w:rsid w:val="001C62DF"/>
    <w:rsid w:val="001C62F7"/>
    <w:rsid w:val="001C68C2"/>
    <w:rsid w:val="001C7130"/>
    <w:rsid w:val="001D19FE"/>
    <w:rsid w:val="001D2B77"/>
    <w:rsid w:val="001D2BF8"/>
    <w:rsid w:val="001D470F"/>
    <w:rsid w:val="001D7E90"/>
    <w:rsid w:val="001E0F57"/>
    <w:rsid w:val="001E4982"/>
    <w:rsid w:val="001E58F3"/>
    <w:rsid w:val="001E6269"/>
    <w:rsid w:val="001E70AD"/>
    <w:rsid w:val="001F2AEA"/>
    <w:rsid w:val="001F564B"/>
    <w:rsid w:val="001F7458"/>
    <w:rsid w:val="001F7EC4"/>
    <w:rsid w:val="001F7F8B"/>
    <w:rsid w:val="002012D5"/>
    <w:rsid w:val="00202A63"/>
    <w:rsid w:val="0020327E"/>
    <w:rsid w:val="002040E6"/>
    <w:rsid w:val="00205207"/>
    <w:rsid w:val="00205B4A"/>
    <w:rsid w:val="00206174"/>
    <w:rsid w:val="00206F4E"/>
    <w:rsid w:val="00207817"/>
    <w:rsid w:val="002150DC"/>
    <w:rsid w:val="002153D6"/>
    <w:rsid w:val="00216C13"/>
    <w:rsid w:val="0022146B"/>
    <w:rsid w:val="00223300"/>
    <w:rsid w:val="00225563"/>
    <w:rsid w:val="00227345"/>
    <w:rsid w:val="00227B60"/>
    <w:rsid w:val="00231200"/>
    <w:rsid w:val="00231725"/>
    <w:rsid w:val="00231BC9"/>
    <w:rsid w:val="00231FBA"/>
    <w:rsid w:val="00232A47"/>
    <w:rsid w:val="002345FB"/>
    <w:rsid w:val="00235FC4"/>
    <w:rsid w:val="00236E42"/>
    <w:rsid w:val="0023702B"/>
    <w:rsid w:val="002374BC"/>
    <w:rsid w:val="00241936"/>
    <w:rsid w:val="002424B0"/>
    <w:rsid w:val="0024438C"/>
    <w:rsid w:val="00245394"/>
    <w:rsid w:val="00245C0F"/>
    <w:rsid w:val="00247221"/>
    <w:rsid w:val="00251750"/>
    <w:rsid w:val="00260E4E"/>
    <w:rsid w:val="00260F76"/>
    <w:rsid w:val="00261350"/>
    <w:rsid w:val="00261EA6"/>
    <w:rsid w:val="00262D90"/>
    <w:rsid w:val="00264C97"/>
    <w:rsid w:val="002666E6"/>
    <w:rsid w:val="00266B0C"/>
    <w:rsid w:val="00266B2C"/>
    <w:rsid w:val="00266E59"/>
    <w:rsid w:val="002670A2"/>
    <w:rsid w:val="002706B9"/>
    <w:rsid w:val="00271546"/>
    <w:rsid w:val="00271BAB"/>
    <w:rsid w:val="00271D17"/>
    <w:rsid w:val="00272D1B"/>
    <w:rsid w:val="00273658"/>
    <w:rsid w:val="002745D9"/>
    <w:rsid w:val="00275285"/>
    <w:rsid w:val="00275A09"/>
    <w:rsid w:val="00280755"/>
    <w:rsid w:val="002823FB"/>
    <w:rsid w:val="0028791B"/>
    <w:rsid w:val="0029231D"/>
    <w:rsid w:val="00292784"/>
    <w:rsid w:val="002978F2"/>
    <w:rsid w:val="00297BBF"/>
    <w:rsid w:val="002A332E"/>
    <w:rsid w:val="002A393D"/>
    <w:rsid w:val="002A667C"/>
    <w:rsid w:val="002A6710"/>
    <w:rsid w:val="002A7B65"/>
    <w:rsid w:val="002B07FD"/>
    <w:rsid w:val="002B0996"/>
    <w:rsid w:val="002B1466"/>
    <w:rsid w:val="002B2323"/>
    <w:rsid w:val="002B27A4"/>
    <w:rsid w:val="002B2983"/>
    <w:rsid w:val="002B33CD"/>
    <w:rsid w:val="002B3E08"/>
    <w:rsid w:val="002C2F37"/>
    <w:rsid w:val="002C2FB7"/>
    <w:rsid w:val="002C3951"/>
    <w:rsid w:val="002C4706"/>
    <w:rsid w:val="002C5363"/>
    <w:rsid w:val="002D096A"/>
    <w:rsid w:val="002D1332"/>
    <w:rsid w:val="002D1586"/>
    <w:rsid w:val="002D1A70"/>
    <w:rsid w:val="002D2D04"/>
    <w:rsid w:val="002D573F"/>
    <w:rsid w:val="002D596C"/>
    <w:rsid w:val="002D7C83"/>
    <w:rsid w:val="002E0563"/>
    <w:rsid w:val="002E1443"/>
    <w:rsid w:val="002E2499"/>
    <w:rsid w:val="002E3EA2"/>
    <w:rsid w:val="002E4985"/>
    <w:rsid w:val="002E4C46"/>
    <w:rsid w:val="002E4FA2"/>
    <w:rsid w:val="002E4FED"/>
    <w:rsid w:val="002E62AA"/>
    <w:rsid w:val="002F004B"/>
    <w:rsid w:val="002F235A"/>
    <w:rsid w:val="002F30AB"/>
    <w:rsid w:val="002F363A"/>
    <w:rsid w:val="002F373B"/>
    <w:rsid w:val="002F3EE0"/>
    <w:rsid w:val="002F440F"/>
    <w:rsid w:val="002F68E5"/>
    <w:rsid w:val="002F7111"/>
    <w:rsid w:val="00300B38"/>
    <w:rsid w:val="003025D4"/>
    <w:rsid w:val="003026C2"/>
    <w:rsid w:val="00303488"/>
    <w:rsid w:val="00304E8C"/>
    <w:rsid w:val="00306398"/>
    <w:rsid w:val="00306A9E"/>
    <w:rsid w:val="00310612"/>
    <w:rsid w:val="00310CF7"/>
    <w:rsid w:val="00311C54"/>
    <w:rsid w:val="00311EAC"/>
    <w:rsid w:val="00312515"/>
    <w:rsid w:val="00312585"/>
    <w:rsid w:val="00313816"/>
    <w:rsid w:val="003148F3"/>
    <w:rsid w:val="00315528"/>
    <w:rsid w:val="00315BC5"/>
    <w:rsid w:val="00317D5D"/>
    <w:rsid w:val="0032063B"/>
    <w:rsid w:val="00320EB2"/>
    <w:rsid w:val="00321BC5"/>
    <w:rsid w:val="00323808"/>
    <w:rsid w:val="00325852"/>
    <w:rsid w:val="00327F63"/>
    <w:rsid w:val="00331680"/>
    <w:rsid w:val="003320D4"/>
    <w:rsid w:val="003336C5"/>
    <w:rsid w:val="003345D2"/>
    <w:rsid w:val="0033572D"/>
    <w:rsid w:val="00335840"/>
    <w:rsid w:val="00337086"/>
    <w:rsid w:val="00337828"/>
    <w:rsid w:val="00337947"/>
    <w:rsid w:val="0034128E"/>
    <w:rsid w:val="003433C2"/>
    <w:rsid w:val="00344158"/>
    <w:rsid w:val="00344A91"/>
    <w:rsid w:val="00344C7D"/>
    <w:rsid w:val="00347470"/>
    <w:rsid w:val="00353566"/>
    <w:rsid w:val="00355AAF"/>
    <w:rsid w:val="00356B79"/>
    <w:rsid w:val="00357AA8"/>
    <w:rsid w:val="0036035E"/>
    <w:rsid w:val="00361DDD"/>
    <w:rsid w:val="003634F2"/>
    <w:rsid w:val="003638C0"/>
    <w:rsid w:val="00364670"/>
    <w:rsid w:val="0036475A"/>
    <w:rsid w:val="00366E90"/>
    <w:rsid w:val="00370298"/>
    <w:rsid w:val="0037148A"/>
    <w:rsid w:val="003721F8"/>
    <w:rsid w:val="0037355A"/>
    <w:rsid w:val="003737D9"/>
    <w:rsid w:val="00373D02"/>
    <w:rsid w:val="0037436F"/>
    <w:rsid w:val="00375FA6"/>
    <w:rsid w:val="00376C39"/>
    <w:rsid w:val="00377222"/>
    <w:rsid w:val="003806EA"/>
    <w:rsid w:val="003808F8"/>
    <w:rsid w:val="003819F6"/>
    <w:rsid w:val="00382142"/>
    <w:rsid w:val="00384670"/>
    <w:rsid w:val="00385250"/>
    <w:rsid w:val="00387751"/>
    <w:rsid w:val="00387870"/>
    <w:rsid w:val="00387A3D"/>
    <w:rsid w:val="003906EF"/>
    <w:rsid w:val="00390DEA"/>
    <w:rsid w:val="003917D7"/>
    <w:rsid w:val="00392CA6"/>
    <w:rsid w:val="00393318"/>
    <w:rsid w:val="00394324"/>
    <w:rsid w:val="00395D4F"/>
    <w:rsid w:val="00396177"/>
    <w:rsid w:val="00397530"/>
    <w:rsid w:val="00397E6E"/>
    <w:rsid w:val="003A0DFB"/>
    <w:rsid w:val="003A1AE8"/>
    <w:rsid w:val="003A40B1"/>
    <w:rsid w:val="003A4495"/>
    <w:rsid w:val="003A7B66"/>
    <w:rsid w:val="003A7C5A"/>
    <w:rsid w:val="003B0E8C"/>
    <w:rsid w:val="003B50E2"/>
    <w:rsid w:val="003B564C"/>
    <w:rsid w:val="003B5C60"/>
    <w:rsid w:val="003B610F"/>
    <w:rsid w:val="003B7501"/>
    <w:rsid w:val="003B7874"/>
    <w:rsid w:val="003C06E1"/>
    <w:rsid w:val="003C1FEA"/>
    <w:rsid w:val="003C49DE"/>
    <w:rsid w:val="003C75F5"/>
    <w:rsid w:val="003D18F2"/>
    <w:rsid w:val="003D25FD"/>
    <w:rsid w:val="003E1B5D"/>
    <w:rsid w:val="003E1BBB"/>
    <w:rsid w:val="003E1CEC"/>
    <w:rsid w:val="003E3378"/>
    <w:rsid w:val="003E4934"/>
    <w:rsid w:val="003E641C"/>
    <w:rsid w:val="003F017A"/>
    <w:rsid w:val="003F2CB6"/>
    <w:rsid w:val="003F3FC4"/>
    <w:rsid w:val="003F54F4"/>
    <w:rsid w:val="004033AE"/>
    <w:rsid w:val="00404D0B"/>
    <w:rsid w:val="00405035"/>
    <w:rsid w:val="004052C5"/>
    <w:rsid w:val="00410248"/>
    <w:rsid w:val="00410FE7"/>
    <w:rsid w:val="004129C4"/>
    <w:rsid w:val="00415053"/>
    <w:rsid w:val="004171AF"/>
    <w:rsid w:val="0041747E"/>
    <w:rsid w:val="00417602"/>
    <w:rsid w:val="004178C9"/>
    <w:rsid w:val="00421494"/>
    <w:rsid w:val="00422734"/>
    <w:rsid w:val="00423A4D"/>
    <w:rsid w:val="00423B73"/>
    <w:rsid w:val="00423FBB"/>
    <w:rsid w:val="00424D09"/>
    <w:rsid w:val="00425878"/>
    <w:rsid w:val="00425F84"/>
    <w:rsid w:val="00426F5A"/>
    <w:rsid w:val="004276A6"/>
    <w:rsid w:val="00436DA0"/>
    <w:rsid w:val="00440AC6"/>
    <w:rsid w:val="00442874"/>
    <w:rsid w:val="0044607E"/>
    <w:rsid w:val="00447689"/>
    <w:rsid w:val="0045139D"/>
    <w:rsid w:val="00451CD7"/>
    <w:rsid w:val="00451E38"/>
    <w:rsid w:val="004533DA"/>
    <w:rsid w:val="004554D6"/>
    <w:rsid w:val="00455A46"/>
    <w:rsid w:val="00460336"/>
    <w:rsid w:val="00461928"/>
    <w:rsid w:val="00461C26"/>
    <w:rsid w:val="00464F5B"/>
    <w:rsid w:val="00466992"/>
    <w:rsid w:val="00467C24"/>
    <w:rsid w:val="00472758"/>
    <w:rsid w:val="00473DE7"/>
    <w:rsid w:val="004746EC"/>
    <w:rsid w:val="00474710"/>
    <w:rsid w:val="00474B39"/>
    <w:rsid w:val="004805F0"/>
    <w:rsid w:val="00481970"/>
    <w:rsid w:val="004832D8"/>
    <w:rsid w:val="00484096"/>
    <w:rsid w:val="00486274"/>
    <w:rsid w:val="00486D5C"/>
    <w:rsid w:val="0048733A"/>
    <w:rsid w:val="00490AD3"/>
    <w:rsid w:val="00490F63"/>
    <w:rsid w:val="0049130B"/>
    <w:rsid w:val="00493806"/>
    <w:rsid w:val="004A0F34"/>
    <w:rsid w:val="004A5659"/>
    <w:rsid w:val="004A5928"/>
    <w:rsid w:val="004A5ACD"/>
    <w:rsid w:val="004B0B1C"/>
    <w:rsid w:val="004C008F"/>
    <w:rsid w:val="004C1991"/>
    <w:rsid w:val="004C3A39"/>
    <w:rsid w:val="004C770D"/>
    <w:rsid w:val="004C7757"/>
    <w:rsid w:val="004C7CB8"/>
    <w:rsid w:val="004D50C5"/>
    <w:rsid w:val="004D65FA"/>
    <w:rsid w:val="004D7729"/>
    <w:rsid w:val="004E4871"/>
    <w:rsid w:val="004E6123"/>
    <w:rsid w:val="004E74E6"/>
    <w:rsid w:val="004F13E5"/>
    <w:rsid w:val="004F164D"/>
    <w:rsid w:val="004F1CAD"/>
    <w:rsid w:val="004F237E"/>
    <w:rsid w:val="004F2D7A"/>
    <w:rsid w:val="004F6116"/>
    <w:rsid w:val="004F7B44"/>
    <w:rsid w:val="00501D26"/>
    <w:rsid w:val="00502356"/>
    <w:rsid w:val="00502AA3"/>
    <w:rsid w:val="00506050"/>
    <w:rsid w:val="00507B3D"/>
    <w:rsid w:val="00507B7E"/>
    <w:rsid w:val="0051092C"/>
    <w:rsid w:val="005117EA"/>
    <w:rsid w:val="005127A7"/>
    <w:rsid w:val="00513E94"/>
    <w:rsid w:val="00514048"/>
    <w:rsid w:val="00514366"/>
    <w:rsid w:val="00517232"/>
    <w:rsid w:val="00521AEF"/>
    <w:rsid w:val="00521BE2"/>
    <w:rsid w:val="00521DF0"/>
    <w:rsid w:val="005224DD"/>
    <w:rsid w:val="00523327"/>
    <w:rsid w:val="005248BE"/>
    <w:rsid w:val="00525AE4"/>
    <w:rsid w:val="00525B68"/>
    <w:rsid w:val="0053112C"/>
    <w:rsid w:val="00535589"/>
    <w:rsid w:val="005356D0"/>
    <w:rsid w:val="00535BFA"/>
    <w:rsid w:val="00536736"/>
    <w:rsid w:val="00536B99"/>
    <w:rsid w:val="00541119"/>
    <w:rsid w:val="00542466"/>
    <w:rsid w:val="005443D4"/>
    <w:rsid w:val="00547359"/>
    <w:rsid w:val="00550436"/>
    <w:rsid w:val="00551588"/>
    <w:rsid w:val="005517C5"/>
    <w:rsid w:val="005520B2"/>
    <w:rsid w:val="00554C07"/>
    <w:rsid w:val="00555850"/>
    <w:rsid w:val="00556824"/>
    <w:rsid w:val="005576CE"/>
    <w:rsid w:val="00560163"/>
    <w:rsid w:val="0056064D"/>
    <w:rsid w:val="0056099D"/>
    <w:rsid w:val="0056233F"/>
    <w:rsid w:val="00563A23"/>
    <w:rsid w:val="00564FF4"/>
    <w:rsid w:val="00566AE1"/>
    <w:rsid w:val="00566BEB"/>
    <w:rsid w:val="00570225"/>
    <w:rsid w:val="00570A61"/>
    <w:rsid w:val="005730B1"/>
    <w:rsid w:val="005737B3"/>
    <w:rsid w:val="0058085C"/>
    <w:rsid w:val="00581C3A"/>
    <w:rsid w:val="00583715"/>
    <w:rsid w:val="005838DD"/>
    <w:rsid w:val="00584C70"/>
    <w:rsid w:val="005852C6"/>
    <w:rsid w:val="00585515"/>
    <w:rsid w:val="00586732"/>
    <w:rsid w:val="00586E4E"/>
    <w:rsid w:val="00592425"/>
    <w:rsid w:val="005A2AC9"/>
    <w:rsid w:val="005A4416"/>
    <w:rsid w:val="005A47BC"/>
    <w:rsid w:val="005A4CC9"/>
    <w:rsid w:val="005A633E"/>
    <w:rsid w:val="005A6F87"/>
    <w:rsid w:val="005A78D4"/>
    <w:rsid w:val="005A7D1A"/>
    <w:rsid w:val="005B0AC5"/>
    <w:rsid w:val="005B0C20"/>
    <w:rsid w:val="005B1556"/>
    <w:rsid w:val="005B33A8"/>
    <w:rsid w:val="005B4663"/>
    <w:rsid w:val="005B4915"/>
    <w:rsid w:val="005B6712"/>
    <w:rsid w:val="005B71E5"/>
    <w:rsid w:val="005B7C23"/>
    <w:rsid w:val="005B7D62"/>
    <w:rsid w:val="005C04A2"/>
    <w:rsid w:val="005C3DF2"/>
    <w:rsid w:val="005C4C53"/>
    <w:rsid w:val="005C77AB"/>
    <w:rsid w:val="005D2D62"/>
    <w:rsid w:val="005D39C0"/>
    <w:rsid w:val="005D4AB3"/>
    <w:rsid w:val="005D7FFD"/>
    <w:rsid w:val="005E47E3"/>
    <w:rsid w:val="005E6B96"/>
    <w:rsid w:val="005F2581"/>
    <w:rsid w:val="005F2608"/>
    <w:rsid w:val="005F3868"/>
    <w:rsid w:val="005F7B69"/>
    <w:rsid w:val="00600C9D"/>
    <w:rsid w:val="00601305"/>
    <w:rsid w:val="006024FD"/>
    <w:rsid w:val="00602760"/>
    <w:rsid w:val="00602B59"/>
    <w:rsid w:val="00605208"/>
    <w:rsid w:val="006068B5"/>
    <w:rsid w:val="00610195"/>
    <w:rsid w:val="00612119"/>
    <w:rsid w:val="0061258C"/>
    <w:rsid w:val="006149C7"/>
    <w:rsid w:val="0061673B"/>
    <w:rsid w:val="00616E1E"/>
    <w:rsid w:val="00617928"/>
    <w:rsid w:val="00620EAA"/>
    <w:rsid w:val="0062141D"/>
    <w:rsid w:val="00621489"/>
    <w:rsid w:val="0062394A"/>
    <w:rsid w:val="00623A58"/>
    <w:rsid w:val="00623F5D"/>
    <w:rsid w:val="0062414A"/>
    <w:rsid w:val="0062484D"/>
    <w:rsid w:val="00624E49"/>
    <w:rsid w:val="006265EF"/>
    <w:rsid w:val="00627131"/>
    <w:rsid w:val="00630D38"/>
    <w:rsid w:val="006320CD"/>
    <w:rsid w:val="00633B7B"/>
    <w:rsid w:val="00635661"/>
    <w:rsid w:val="0064208A"/>
    <w:rsid w:val="0064214F"/>
    <w:rsid w:val="00644231"/>
    <w:rsid w:val="0064516E"/>
    <w:rsid w:val="00645189"/>
    <w:rsid w:val="006451BB"/>
    <w:rsid w:val="006458E6"/>
    <w:rsid w:val="00646D11"/>
    <w:rsid w:val="00646DF1"/>
    <w:rsid w:val="006477DB"/>
    <w:rsid w:val="00651F9A"/>
    <w:rsid w:val="00653C4A"/>
    <w:rsid w:val="00660F26"/>
    <w:rsid w:val="00665A23"/>
    <w:rsid w:val="00666AAE"/>
    <w:rsid w:val="00666C0D"/>
    <w:rsid w:val="00667CCF"/>
    <w:rsid w:val="00670FE2"/>
    <w:rsid w:val="00672468"/>
    <w:rsid w:val="00675EA5"/>
    <w:rsid w:val="00680704"/>
    <w:rsid w:val="00682BFF"/>
    <w:rsid w:val="006879B5"/>
    <w:rsid w:val="00687FC1"/>
    <w:rsid w:val="00690644"/>
    <w:rsid w:val="00690D37"/>
    <w:rsid w:val="006924C9"/>
    <w:rsid w:val="00692519"/>
    <w:rsid w:val="00693731"/>
    <w:rsid w:val="00694621"/>
    <w:rsid w:val="00694D3A"/>
    <w:rsid w:val="00695D42"/>
    <w:rsid w:val="0069728B"/>
    <w:rsid w:val="006A1AED"/>
    <w:rsid w:val="006A2ED7"/>
    <w:rsid w:val="006A4F40"/>
    <w:rsid w:val="006A602D"/>
    <w:rsid w:val="006A608D"/>
    <w:rsid w:val="006A6797"/>
    <w:rsid w:val="006B00BE"/>
    <w:rsid w:val="006B0158"/>
    <w:rsid w:val="006B1A44"/>
    <w:rsid w:val="006B421E"/>
    <w:rsid w:val="006B75C6"/>
    <w:rsid w:val="006C09B6"/>
    <w:rsid w:val="006C10F9"/>
    <w:rsid w:val="006C1271"/>
    <w:rsid w:val="006C16E8"/>
    <w:rsid w:val="006C1CE4"/>
    <w:rsid w:val="006C2989"/>
    <w:rsid w:val="006C301A"/>
    <w:rsid w:val="006C35D6"/>
    <w:rsid w:val="006C403C"/>
    <w:rsid w:val="006C42D6"/>
    <w:rsid w:val="006C5100"/>
    <w:rsid w:val="006C5BAA"/>
    <w:rsid w:val="006C68CC"/>
    <w:rsid w:val="006D0AA2"/>
    <w:rsid w:val="006D1BDE"/>
    <w:rsid w:val="006D1E7A"/>
    <w:rsid w:val="006D3167"/>
    <w:rsid w:val="006D39E4"/>
    <w:rsid w:val="006D4887"/>
    <w:rsid w:val="006D5081"/>
    <w:rsid w:val="006E046C"/>
    <w:rsid w:val="006E1645"/>
    <w:rsid w:val="006E3FD2"/>
    <w:rsid w:val="006E4CE6"/>
    <w:rsid w:val="006E4E72"/>
    <w:rsid w:val="006E50DE"/>
    <w:rsid w:val="006E5B05"/>
    <w:rsid w:val="006F019B"/>
    <w:rsid w:val="006F14E1"/>
    <w:rsid w:val="006F209D"/>
    <w:rsid w:val="006F5842"/>
    <w:rsid w:val="006F672E"/>
    <w:rsid w:val="006F6B3D"/>
    <w:rsid w:val="007016F2"/>
    <w:rsid w:val="00702695"/>
    <w:rsid w:val="0070332D"/>
    <w:rsid w:val="0070376C"/>
    <w:rsid w:val="00705070"/>
    <w:rsid w:val="00705699"/>
    <w:rsid w:val="007068D6"/>
    <w:rsid w:val="00706C57"/>
    <w:rsid w:val="00712D10"/>
    <w:rsid w:val="00713599"/>
    <w:rsid w:val="00714BAF"/>
    <w:rsid w:val="00716152"/>
    <w:rsid w:val="00720B4B"/>
    <w:rsid w:val="00720B77"/>
    <w:rsid w:val="007256ED"/>
    <w:rsid w:val="00725933"/>
    <w:rsid w:val="007264C1"/>
    <w:rsid w:val="007269A4"/>
    <w:rsid w:val="00726DDB"/>
    <w:rsid w:val="00727C36"/>
    <w:rsid w:val="00731429"/>
    <w:rsid w:val="0073154B"/>
    <w:rsid w:val="007318ED"/>
    <w:rsid w:val="00731AE7"/>
    <w:rsid w:val="007321FD"/>
    <w:rsid w:val="00735CF7"/>
    <w:rsid w:val="00736E87"/>
    <w:rsid w:val="007377F1"/>
    <w:rsid w:val="00737CC8"/>
    <w:rsid w:val="00740AC3"/>
    <w:rsid w:val="00741A85"/>
    <w:rsid w:val="00741EA5"/>
    <w:rsid w:val="00743D79"/>
    <w:rsid w:val="007447E9"/>
    <w:rsid w:val="007463B0"/>
    <w:rsid w:val="00746750"/>
    <w:rsid w:val="007474C2"/>
    <w:rsid w:val="00753249"/>
    <w:rsid w:val="0075359B"/>
    <w:rsid w:val="00754535"/>
    <w:rsid w:val="007545CB"/>
    <w:rsid w:val="00754979"/>
    <w:rsid w:val="0075775C"/>
    <w:rsid w:val="00760E9D"/>
    <w:rsid w:val="007666C7"/>
    <w:rsid w:val="007667F9"/>
    <w:rsid w:val="00766D75"/>
    <w:rsid w:val="00767423"/>
    <w:rsid w:val="00771494"/>
    <w:rsid w:val="00771B60"/>
    <w:rsid w:val="007721F9"/>
    <w:rsid w:val="0077246E"/>
    <w:rsid w:val="00773952"/>
    <w:rsid w:val="00775E2E"/>
    <w:rsid w:val="007763C1"/>
    <w:rsid w:val="00777CB8"/>
    <w:rsid w:val="0078002D"/>
    <w:rsid w:val="00783491"/>
    <w:rsid w:val="00784247"/>
    <w:rsid w:val="00784837"/>
    <w:rsid w:val="00785211"/>
    <w:rsid w:val="007852DA"/>
    <w:rsid w:val="0079102D"/>
    <w:rsid w:val="00793B80"/>
    <w:rsid w:val="0079573E"/>
    <w:rsid w:val="0079666E"/>
    <w:rsid w:val="00797105"/>
    <w:rsid w:val="00797929"/>
    <w:rsid w:val="00797A2B"/>
    <w:rsid w:val="00797F51"/>
    <w:rsid w:val="007A0732"/>
    <w:rsid w:val="007A13A2"/>
    <w:rsid w:val="007A2442"/>
    <w:rsid w:val="007A2ABA"/>
    <w:rsid w:val="007A40DA"/>
    <w:rsid w:val="007A5CD9"/>
    <w:rsid w:val="007A7B8D"/>
    <w:rsid w:val="007B3E9A"/>
    <w:rsid w:val="007B4C01"/>
    <w:rsid w:val="007B5EA3"/>
    <w:rsid w:val="007B614C"/>
    <w:rsid w:val="007C08FC"/>
    <w:rsid w:val="007C0E02"/>
    <w:rsid w:val="007C212E"/>
    <w:rsid w:val="007C2638"/>
    <w:rsid w:val="007C360E"/>
    <w:rsid w:val="007C40D4"/>
    <w:rsid w:val="007C4F23"/>
    <w:rsid w:val="007C592E"/>
    <w:rsid w:val="007C7543"/>
    <w:rsid w:val="007C75FB"/>
    <w:rsid w:val="007D1D29"/>
    <w:rsid w:val="007D3B41"/>
    <w:rsid w:val="007D6798"/>
    <w:rsid w:val="007D7E3D"/>
    <w:rsid w:val="007E124F"/>
    <w:rsid w:val="007E20F1"/>
    <w:rsid w:val="007E24D5"/>
    <w:rsid w:val="007E403F"/>
    <w:rsid w:val="007E4711"/>
    <w:rsid w:val="007E6254"/>
    <w:rsid w:val="007E639E"/>
    <w:rsid w:val="007E7533"/>
    <w:rsid w:val="007F0D8B"/>
    <w:rsid w:val="007F0FE2"/>
    <w:rsid w:val="007F2F1A"/>
    <w:rsid w:val="007F367D"/>
    <w:rsid w:val="007F570D"/>
    <w:rsid w:val="007F58B7"/>
    <w:rsid w:val="007F5F47"/>
    <w:rsid w:val="007F61D6"/>
    <w:rsid w:val="00801B37"/>
    <w:rsid w:val="00801B43"/>
    <w:rsid w:val="00802793"/>
    <w:rsid w:val="008034D5"/>
    <w:rsid w:val="00803556"/>
    <w:rsid w:val="0080369C"/>
    <w:rsid w:val="00803803"/>
    <w:rsid w:val="00806A22"/>
    <w:rsid w:val="00810002"/>
    <w:rsid w:val="00811F9A"/>
    <w:rsid w:val="008126E5"/>
    <w:rsid w:val="008129CA"/>
    <w:rsid w:val="00812A31"/>
    <w:rsid w:val="0081397C"/>
    <w:rsid w:val="00814C3E"/>
    <w:rsid w:val="00816F78"/>
    <w:rsid w:val="00817852"/>
    <w:rsid w:val="008200F4"/>
    <w:rsid w:val="008219B8"/>
    <w:rsid w:val="00823D99"/>
    <w:rsid w:val="008247C8"/>
    <w:rsid w:val="00824C34"/>
    <w:rsid w:val="00824E00"/>
    <w:rsid w:val="008301E7"/>
    <w:rsid w:val="00830293"/>
    <w:rsid w:val="00830A12"/>
    <w:rsid w:val="00832B18"/>
    <w:rsid w:val="00833ACC"/>
    <w:rsid w:val="00834DA7"/>
    <w:rsid w:val="00835812"/>
    <w:rsid w:val="00835BDD"/>
    <w:rsid w:val="00836BB6"/>
    <w:rsid w:val="00837CCE"/>
    <w:rsid w:val="008431FC"/>
    <w:rsid w:val="008435FF"/>
    <w:rsid w:val="00845A4B"/>
    <w:rsid w:val="008464DF"/>
    <w:rsid w:val="008477BF"/>
    <w:rsid w:val="00847AC5"/>
    <w:rsid w:val="008539B5"/>
    <w:rsid w:val="0085436A"/>
    <w:rsid w:val="0085668E"/>
    <w:rsid w:val="0085762D"/>
    <w:rsid w:val="00857EEC"/>
    <w:rsid w:val="00860311"/>
    <w:rsid w:val="00860344"/>
    <w:rsid w:val="008605DE"/>
    <w:rsid w:val="00861E1A"/>
    <w:rsid w:val="0086382F"/>
    <w:rsid w:val="00863EBE"/>
    <w:rsid w:val="00864C32"/>
    <w:rsid w:val="0086543F"/>
    <w:rsid w:val="00865CF5"/>
    <w:rsid w:val="00867919"/>
    <w:rsid w:val="00871E94"/>
    <w:rsid w:val="00872C21"/>
    <w:rsid w:val="0087308A"/>
    <w:rsid w:val="00873ED9"/>
    <w:rsid w:val="008741FC"/>
    <w:rsid w:val="00875184"/>
    <w:rsid w:val="008752A5"/>
    <w:rsid w:val="0087639C"/>
    <w:rsid w:val="0087646A"/>
    <w:rsid w:val="00877263"/>
    <w:rsid w:val="00881E43"/>
    <w:rsid w:val="0088203B"/>
    <w:rsid w:val="0088224E"/>
    <w:rsid w:val="00882757"/>
    <w:rsid w:val="00882989"/>
    <w:rsid w:val="008829A2"/>
    <w:rsid w:val="008832E7"/>
    <w:rsid w:val="00883456"/>
    <w:rsid w:val="00883698"/>
    <w:rsid w:val="00884F5E"/>
    <w:rsid w:val="00886016"/>
    <w:rsid w:val="00886425"/>
    <w:rsid w:val="008878AB"/>
    <w:rsid w:val="00891ABB"/>
    <w:rsid w:val="0089554B"/>
    <w:rsid w:val="00895F12"/>
    <w:rsid w:val="00896A39"/>
    <w:rsid w:val="0089736C"/>
    <w:rsid w:val="008A23B0"/>
    <w:rsid w:val="008A2405"/>
    <w:rsid w:val="008A2E5E"/>
    <w:rsid w:val="008A66FE"/>
    <w:rsid w:val="008B05F3"/>
    <w:rsid w:val="008B4D41"/>
    <w:rsid w:val="008B4E37"/>
    <w:rsid w:val="008B7E05"/>
    <w:rsid w:val="008C2B70"/>
    <w:rsid w:val="008C3FA5"/>
    <w:rsid w:val="008C4058"/>
    <w:rsid w:val="008C5615"/>
    <w:rsid w:val="008D0F15"/>
    <w:rsid w:val="008D1999"/>
    <w:rsid w:val="008D267A"/>
    <w:rsid w:val="008D2A8A"/>
    <w:rsid w:val="008D30D8"/>
    <w:rsid w:val="008D327C"/>
    <w:rsid w:val="008D5480"/>
    <w:rsid w:val="008D6528"/>
    <w:rsid w:val="008D6B47"/>
    <w:rsid w:val="008E086E"/>
    <w:rsid w:val="008E1DA6"/>
    <w:rsid w:val="008E3040"/>
    <w:rsid w:val="008E39A4"/>
    <w:rsid w:val="008E4593"/>
    <w:rsid w:val="008E4B96"/>
    <w:rsid w:val="008E5A69"/>
    <w:rsid w:val="008E5AE3"/>
    <w:rsid w:val="008E5CAB"/>
    <w:rsid w:val="008E5FF4"/>
    <w:rsid w:val="008F1848"/>
    <w:rsid w:val="008F2807"/>
    <w:rsid w:val="008F448A"/>
    <w:rsid w:val="008F4C03"/>
    <w:rsid w:val="008F698E"/>
    <w:rsid w:val="008F6F47"/>
    <w:rsid w:val="008F7B7E"/>
    <w:rsid w:val="008F7C10"/>
    <w:rsid w:val="008F7D55"/>
    <w:rsid w:val="0090071E"/>
    <w:rsid w:val="00900BAF"/>
    <w:rsid w:val="00901540"/>
    <w:rsid w:val="00902A78"/>
    <w:rsid w:val="00902DE9"/>
    <w:rsid w:val="00903863"/>
    <w:rsid w:val="00904117"/>
    <w:rsid w:val="00905A26"/>
    <w:rsid w:val="00907592"/>
    <w:rsid w:val="00911037"/>
    <w:rsid w:val="009114D0"/>
    <w:rsid w:val="009128DC"/>
    <w:rsid w:val="00914EEF"/>
    <w:rsid w:val="00916319"/>
    <w:rsid w:val="0091695E"/>
    <w:rsid w:val="00917B20"/>
    <w:rsid w:val="00921387"/>
    <w:rsid w:val="00922455"/>
    <w:rsid w:val="00922DA2"/>
    <w:rsid w:val="00923374"/>
    <w:rsid w:val="0092356F"/>
    <w:rsid w:val="00924260"/>
    <w:rsid w:val="00925BF6"/>
    <w:rsid w:val="0092617F"/>
    <w:rsid w:val="00926BC0"/>
    <w:rsid w:val="0092701E"/>
    <w:rsid w:val="00931301"/>
    <w:rsid w:val="00934500"/>
    <w:rsid w:val="00936291"/>
    <w:rsid w:val="009369FE"/>
    <w:rsid w:val="00936BA8"/>
    <w:rsid w:val="00937F5E"/>
    <w:rsid w:val="00937F62"/>
    <w:rsid w:val="00944590"/>
    <w:rsid w:val="009516A4"/>
    <w:rsid w:val="009526A1"/>
    <w:rsid w:val="00952B1F"/>
    <w:rsid w:val="009546B0"/>
    <w:rsid w:val="009547ED"/>
    <w:rsid w:val="00954D81"/>
    <w:rsid w:val="009638E8"/>
    <w:rsid w:val="00964D41"/>
    <w:rsid w:val="009664C3"/>
    <w:rsid w:val="0096749B"/>
    <w:rsid w:val="009702FA"/>
    <w:rsid w:val="009716FD"/>
    <w:rsid w:val="0097180B"/>
    <w:rsid w:val="0097239A"/>
    <w:rsid w:val="00972E31"/>
    <w:rsid w:val="009738CF"/>
    <w:rsid w:val="00973C6F"/>
    <w:rsid w:val="009753DB"/>
    <w:rsid w:val="0097746F"/>
    <w:rsid w:val="00977643"/>
    <w:rsid w:val="00980029"/>
    <w:rsid w:val="0098009C"/>
    <w:rsid w:val="009801DA"/>
    <w:rsid w:val="009809EF"/>
    <w:rsid w:val="009817B5"/>
    <w:rsid w:val="00982AE6"/>
    <w:rsid w:val="00985974"/>
    <w:rsid w:val="0099020D"/>
    <w:rsid w:val="009921E8"/>
    <w:rsid w:val="00992418"/>
    <w:rsid w:val="00992CE0"/>
    <w:rsid w:val="00993CC2"/>
    <w:rsid w:val="00995553"/>
    <w:rsid w:val="00996A5D"/>
    <w:rsid w:val="009A1789"/>
    <w:rsid w:val="009A18B3"/>
    <w:rsid w:val="009A4FCA"/>
    <w:rsid w:val="009A791E"/>
    <w:rsid w:val="009B17B1"/>
    <w:rsid w:val="009B3CC1"/>
    <w:rsid w:val="009B5119"/>
    <w:rsid w:val="009B7B91"/>
    <w:rsid w:val="009B7DC4"/>
    <w:rsid w:val="009C11BA"/>
    <w:rsid w:val="009C2F4B"/>
    <w:rsid w:val="009C3205"/>
    <w:rsid w:val="009C5024"/>
    <w:rsid w:val="009C73A0"/>
    <w:rsid w:val="009C7C29"/>
    <w:rsid w:val="009D01F8"/>
    <w:rsid w:val="009D6A91"/>
    <w:rsid w:val="009D6D0B"/>
    <w:rsid w:val="009E33A4"/>
    <w:rsid w:val="009E4621"/>
    <w:rsid w:val="009E4C9B"/>
    <w:rsid w:val="009E6ED3"/>
    <w:rsid w:val="009E72DC"/>
    <w:rsid w:val="009F058D"/>
    <w:rsid w:val="009F262D"/>
    <w:rsid w:val="009F51BF"/>
    <w:rsid w:val="009F5A76"/>
    <w:rsid w:val="009F76DB"/>
    <w:rsid w:val="009F7FFB"/>
    <w:rsid w:val="00A009B0"/>
    <w:rsid w:val="00A00E31"/>
    <w:rsid w:val="00A01499"/>
    <w:rsid w:val="00A01706"/>
    <w:rsid w:val="00A01758"/>
    <w:rsid w:val="00A02528"/>
    <w:rsid w:val="00A036AC"/>
    <w:rsid w:val="00A06CC5"/>
    <w:rsid w:val="00A0710F"/>
    <w:rsid w:val="00A10183"/>
    <w:rsid w:val="00A106AB"/>
    <w:rsid w:val="00A113C7"/>
    <w:rsid w:val="00A1216A"/>
    <w:rsid w:val="00A13CB5"/>
    <w:rsid w:val="00A16089"/>
    <w:rsid w:val="00A166FF"/>
    <w:rsid w:val="00A16AD8"/>
    <w:rsid w:val="00A21F5F"/>
    <w:rsid w:val="00A22E41"/>
    <w:rsid w:val="00A251A8"/>
    <w:rsid w:val="00A25F34"/>
    <w:rsid w:val="00A27BDA"/>
    <w:rsid w:val="00A27E32"/>
    <w:rsid w:val="00A3027E"/>
    <w:rsid w:val="00A324CE"/>
    <w:rsid w:val="00A33E31"/>
    <w:rsid w:val="00A3580B"/>
    <w:rsid w:val="00A379C9"/>
    <w:rsid w:val="00A40F89"/>
    <w:rsid w:val="00A42F33"/>
    <w:rsid w:val="00A430D4"/>
    <w:rsid w:val="00A502E1"/>
    <w:rsid w:val="00A5083D"/>
    <w:rsid w:val="00A52B3F"/>
    <w:rsid w:val="00A54013"/>
    <w:rsid w:val="00A54091"/>
    <w:rsid w:val="00A54177"/>
    <w:rsid w:val="00A541BD"/>
    <w:rsid w:val="00A5432F"/>
    <w:rsid w:val="00A56347"/>
    <w:rsid w:val="00A56765"/>
    <w:rsid w:val="00A57E49"/>
    <w:rsid w:val="00A57E60"/>
    <w:rsid w:val="00A6135A"/>
    <w:rsid w:val="00A618FB"/>
    <w:rsid w:val="00A62968"/>
    <w:rsid w:val="00A631DE"/>
    <w:rsid w:val="00A63FFE"/>
    <w:rsid w:val="00A64506"/>
    <w:rsid w:val="00A64B63"/>
    <w:rsid w:val="00A65615"/>
    <w:rsid w:val="00A66579"/>
    <w:rsid w:val="00A70704"/>
    <w:rsid w:val="00A7140F"/>
    <w:rsid w:val="00A755CA"/>
    <w:rsid w:val="00A755D0"/>
    <w:rsid w:val="00A77A99"/>
    <w:rsid w:val="00A77CE1"/>
    <w:rsid w:val="00A77EC1"/>
    <w:rsid w:val="00A8008C"/>
    <w:rsid w:val="00A800F5"/>
    <w:rsid w:val="00A825DC"/>
    <w:rsid w:val="00A832FD"/>
    <w:rsid w:val="00A833A1"/>
    <w:rsid w:val="00A84CFD"/>
    <w:rsid w:val="00A84E63"/>
    <w:rsid w:val="00A85437"/>
    <w:rsid w:val="00A85A3D"/>
    <w:rsid w:val="00A8603C"/>
    <w:rsid w:val="00A86EC8"/>
    <w:rsid w:val="00A877E9"/>
    <w:rsid w:val="00A87F98"/>
    <w:rsid w:val="00A91A32"/>
    <w:rsid w:val="00A93C93"/>
    <w:rsid w:val="00A94984"/>
    <w:rsid w:val="00A95595"/>
    <w:rsid w:val="00A962EA"/>
    <w:rsid w:val="00A96593"/>
    <w:rsid w:val="00AA2227"/>
    <w:rsid w:val="00AA22FC"/>
    <w:rsid w:val="00AA2FA7"/>
    <w:rsid w:val="00AA326D"/>
    <w:rsid w:val="00AA4088"/>
    <w:rsid w:val="00AA4C6A"/>
    <w:rsid w:val="00AA4D38"/>
    <w:rsid w:val="00AA5695"/>
    <w:rsid w:val="00AA6CD0"/>
    <w:rsid w:val="00AA7311"/>
    <w:rsid w:val="00AA76FD"/>
    <w:rsid w:val="00AA7AE7"/>
    <w:rsid w:val="00AB1124"/>
    <w:rsid w:val="00AB258C"/>
    <w:rsid w:val="00AB2B69"/>
    <w:rsid w:val="00AB2FAD"/>
    <w:rsid w:val="00AB64B4"/>
    <w:rsid w:val="00AB6C3B"/>
    <w:rsid w:val="00AB730B"/>
    <w:rsid w:val="00AB784A"/>
    <w:rsid w:val="00AC0194"/>
    <w:rsid w:val="00AC0DD1"/>
    <w:rsid w:val="00AC1642"/>
    <w:rsid w:val="00AC21C4"/>
    <w:rsid w:val="00AC286E"/>
    <w:rsid w:val="00AC2F7F"/>
    <w:rsid w:val="00AC6B21"/>
    <w:rsid w:val="00AC75B4"/>
    <w:rsid w:val="00AD0C2F"/>
    <w:rsid w:val="00AD2792"/>
    <w:rsid w:val="00AD2B61"/>
    <w:rsid w:val="00AD313D"/>
    <w:rsid w:val="00AE0CEB"/>
    <w:rsid w:val="00AE43E8"/>
    <w:rsid w:val="00AE4888"/>
    <w:rsid w:val="00AE6181"/>
    <w:rsid w:val="00AF1D4D"/>
    <w:rsid w:val="00AF4194"/>
    <w:rsid w:val="00AF447B"/>
    <w:rsid w:val="00AF687D"/>
    <w:rsid w:val="00AF737B"/>
    <w:rsid w:val="00B001EF"/>
    <w:rsid w:val="00B01EE7"/>
    <w:rsid w:val="00B02D10"/>
    <w:rsid w:val="00B053D6"/>
    <w:rsid w:val="00B05592"/>
    <w:rsid w:val="00B071A9"/>
    <w:rsid w:val="00B124CA"/>
    <w:rsid w:val="00B1252C"/>
    <w:rsid w:val="00B1326F"/>
    <w:rsid w:val="00B13BD3"/>
    <w:rsid w:val="00B1578F"/>
    <w:rsid w:val="00B1665D"/>
    <w:rsid w:val="00B1720C"/>
    <w:rsid w:val="00B227B6"/>
    <w:rsid w:val="00B228E0"/>
    <w:rsid w:val="00B24381"/>
    <w:rsid w:val="00B2687F"/>
    <w:rsid w:val="00B274CA"/>
    <w:rsid w:val="00B27D90"/>
    <w:rsid w:val="00B34FFB"/>
    <w:rsid w:val="00B3643A"/>
    <w:rsid w:val="00B36ABD"/>
    <w:rsid w:val="00B36B9C"/>
    <w:rsid w:val="00B370AB"/>
    <w:rsid w:val="00B40454"/>
    <w:rsid w:val="00B404CB"/>
    <w:rsid w:val="00B417FD"/>
    <w:rsid w:val="00B41EBA"/>
    <w:rsid w:val="00B43EB0"/>
    <w:rsid w:val="00B45344"/>
    <w:rsid w:val="00B470F7"/>
    <w:rsid w:val="00B47590"/>
    <w:rsid w:val="00B501FE"/>
    <w:rsid w:val="00B50631"/>
    <w:rsid w:val="00B50BBA"/>
    <w:rsid w:val="00B50FF9"/>
    <w:rsid w:val="00B5157D"/>
    <w:rsid w:val="00B51ADC"/>
    <w:rsid w:val="00B53918"/>
    <w:rsid w:val="00B544DE"/>
    <w:rsid w:val="00B57BA7"/>
    <w:rsid w:val="00B57D7D"/>
    <w:rsid w:val="00B60651"/>
    <w:rsid w:val="00B6066C"/>
    <w:rsid w:val="00B63283"/>
    <w:rsid w:val="00B64042"/>
    <w:rsid w:val="00B64282"/>
    <w:rsid w:val="00B6774F"/>
    <w:rsid w:val="00B70036"/>
    <w:rsid w:val="00B7129E"/>
    <w:rsid w:val="00B71703"/>
    <w:rsid w:val="00B7283F"/>
    <w:rsid w:val="00B73011"/>
    <w:rsid w:val="00B73C7F"/>
    <w:rsid w:val="00B74A9A"/>
    <w:rsid w:val="00B74DD0"/>
    <w:rsid w:val="00B763F8"/>
    <w:rsid w:val="00B810EB"/>
    <w:rsid w:val="00B81DF7"/>
    <w:rsid w:val="00B81E51"/>
    <w:rsid w:val="00B81EEC"/>
    <w:rsid w:val="00B8399D"/>
    <w:rsid w:val="00B85A55"/>
    <w:rsid w:val="00B94347"/>
    <w:rsid w:val="00B965B8"/>
    <w:rsid w:val="00B9758B"/>
    <w:rsid w:val="00B97BD8"/>
    <w:rsid w:val="00BA2565"/>
    <w:rsid w:val="00BA39E2"/>
    <w:rsid w:val="00BA3C89"/>
    <w:rsid w:val="00BA42DB"/>
    <w:rsid w:val="00BA4328"/>
    <w:rsid w:val="00BA5C9E"/>
    <w:rsid w:val="00BA6997"/>
    <w:rsid w:val="00BA71DB"/>
    <w:rsid w:val="00BB1C87"/>
    <w:rsid w:val="00BB4034"/>
    <w:rsid w:val="00BB51DC"/>
    <w:rsid w:val="00BB5644"/>
    <w:rsid w:val="00BB7E46"/>
    <w:rsid w:val="00BC01C5"/>
    <w:rsid w:val="00BC0D48"/>
    <w:rsid w:val="00BC17C1"/>
    <w:rsid w:val="00BC3D41"/>
    <w:rsid w:val="00BC5759"/>
    <w:rsid w:val="00BC64D9"/>
    <w:rsid w:val="00BC6D60"/>
    <w:rsid w:val="00BC7A2F"/>
    <w:rsid w:val="00BD03FB"/>
    <w:rsid w:val="00BD040C"/>
    <w:rsid w:val="00BD1E10"/>
    <w:rsid w:val="00BD1E61"/>
    <w:rsid w:val="00BD2202"/>
    <w:rsid w:val="00BD2863"/>
    <w:rsid w:val="00BD3ADA"/>
    <w:rsid w:val="00BD41E3"/>
    <w:rsid w:val="00BD6286"/>
    <w:rsid w:val="00BD7AF5"/>
    <w:rsid w:val="00BE00EA"/>
    <w:rsid w:val="00BE1AF7"/>
    <w:rsid w:val="00BE4BB7"/>
    <w:rsid w:val="00BE4E9F"/>
    <w:rsid w:val="00BE5903"/>
    <w:rsid w:val="00BE5EBD"/>
    <w:rsid w:val="00BE6655"/>
    <w:rsid w:val="00BE7DD7"/>
    <w:rsid w:val="00BF3E54"/>
    <w:rsid w:val="00BF43D9"/>
    <w:rsid w:val="00BF5755"/>
    <w:rsid w:val="00BF628A"/>
    <w:rsid w:val="00BF675F"/>
    <w:rsid w:val="00C000E2"/>
    <w:rsid w:val="00C010B1"/>
    <w:rsid w:val="00C01D16"/>
    <w:rsid w:val="00C02CE2"/>
    <w:rsid w:val="00C04C12"/>
    <w:rsid w:val="00C0691B"/>
    <w:rsid w:val="00C06D10"/>
    <w:rsid w:val="00C11B2D"/>
    <w:rsid w:val="00C11C1D"/>
    <w:rsid w:val="00C128DC"/>
    <w:rsid w:val="00C16C13"/>
    <w:rsid w:val="00C16F6C"/>
    <w:rsid w:val="00C20DD0"/>
    <w:rsid w:val="00C25F02"/>
    <w:rsid w:val="00C260CF"/>
    <w:rsid w:val="00C26194"/>
    <w:rsid w:val="00C27138"/>
    <w:rsid w:val="00C277D6"/>
    <w:rsid w:val="00C312F0"/>
    <w:rsid w:val="00C37235"/>
    <w:rsid w:val="00C3773B"/>
    <w:rsid w:val="00C4023C"/>
    <w:rsid w:val="00C417FE"/>
    <w:rsid w:val="00C42219"/>
    <w:rsid w:val="00C42549"/>
    <w:rsid w:val="00C46A13"/>
    <w:rsid w:val="00C46DE6"/>
    <w:rsid w:val="00C47043"/>
    <w:rsid w:val="00C51BFB"/>
    <w:rsid w:val="00C51D40"/>
    <w:rsid w:val="00C5340A"/>
    <w:rsid w:val="00C536B7"/>
    <w:rsid w:val="00C6028E"/>
    <w:rsid w:val="00C6042E"/>
    <w:rsid w:val="00C60DC3"/>
    <w:rsid w:val="00C64C65"/>
    <w:rsid w:val="00C65966"/>
    <w:rsid w:val="00C65F5D"/>
    <w:rsid w:val="00C674B2"/>
    <w:rsid w:val="00C71620"/>
    <w:rsid w:val="00C71DE7"/>
    <w:rsid w:val="00C761FB"/>
    <w:rsid w:val="00C77F17"/>
    <w:rsid w:val="00C80CA6"/>
    <w:rsid w:val="00C8112E"/>
    <w:rsid w:val="00C8205A"/>
    <w:rsid w:val="00C83954"/>
    <w:rsid w:val="00C83EC3"/>
    <w:rsid w:val="00C83EFF"/>
    <w:rsid w:val="00C86762"/>
    <w:rsid w:val="00C87530"/>
    <w:rsid w:val="00C90FCC"/>
    <w:rsid w:val="00C94540"/>
    <w:rsid w:val="00C96786"/>
    <w:rsid w:val="00C96C33"/>
    <w:rsid w:val="00CA04E9"/>
    <w:rsid w:val="00CA0F57"/>
    <w:rsid w:val="00CA1F2B"/>
    <w:rsid w:val="00CA23E1"/>
    <w:rsid w:val="00CA2958"/>
    <w:rsid w:val="00CA47B1"/>
    <w:rsid w:val="00CA4D40"/>
    <w:rsid w:val="00CA6C99"/>
    <w:rsid w:val="00CA726C"/>
    <w:rsid w:val="00CB211B"/>
    <w:rsid w:val="00CB347D"/>
    <w:rsid w:val="00CB418C"/>
    <w:rsid w:val="00CB4F7F"/>
    <w:rsid w:val="00CC2579"/>
    <w:rsid w:val="00CC2693"/>
    <w:rsid w:val="00CC2837"/>
    <w:rsid w:val="00CC3511"/>
    <w:rsid w:val="00CC530D"/>
    <w:rsid w:val="00CD034E"/>
    <w:rsid w:val="00CD40C7"/>
    <w:rsid w:val="00CD5103"/>
    <w:rsid w:val="00CD7CFE"/>
    <w:rsid w:val="00CE0FCB"/>
    <w:rsid w:val="00CE1343"/>
    <w:rsid w:val="00CE14FC"/>
    <w:rsid w:val="00CE1D83"/>
    <w:rsid w:val="00CE215E"/>
    <w:rsid w:val="00CE2A27"/>
    <w:rsid w:val="00CE633E"/>
    <w:rsid w:val="00CE6E71"/>
    <w:rsid w:val="00CE706C"/>
    <w:rsid w:val="00CE7185"/>
    <w:rsid w:val="00CF3242"/>
    <w:rsid w:val="00CF67AC"/>
    <w:rsid w:val="00D00C08"/>
    <w:rsid w:val="00D00D44"/>
    <w:rsid w:val="00D01EC0"/>
    <w:rsid w:val="00D02DC9"/>
    <w:rsid w:val="00D04B34"/>
    <w:rsid w:val="00D05B79"/>
    <w:rsid w:val="00D05F0D"/>
    <w:rsid w:val="00D11C2B"/>
    <w:rsid w:val="00D12B66"/>
    <w:rsid w:val="00D12CF7"/>
    <w:rsid w:val="00D15335"/>
    <w:rsid w:val="00D16405"/>
    <w:rsid w:val="00D16974"/>
    <w:rsid w:val="00D17449"/>
    <w:rsid w:val="00D2087B"/>
    <w:rsid w:val="00D21A8D"/>
    <w:rsid w:val="00D222B5"/>
    <w:rsid w:val="00D22920"/>
    <w:rsid w:val="00D22A01"/>
    <w:rsid w:val="00D22CE3"/>
    <w:rsid w:val="00D2365B"/>
    <w:rsid w:val="00D24AE9"/>
    <w:rsid w:val="00D2733F"/>
    <w:rsid w:val="00D273EB"/>
    <w:rsid w:val="00D2781A"/>
    <w:rsid w:val="00D30276"/>
    <w:rsid w:val="00D312BC"/>
    <w:rsid w:val="00D32C5F"/>
    <w:rsid w:val="00D339CA"/>
    <w:rsid w:val="00D34030"/>
    <w:rsid w:val="00D36B1F"/>
    <w:rsid w:val="00D373FB"/>
    <w:rsid w:val="00D4043D"/>
    <w:rsid w:val="00D41421"/>
    <w:rsid w:val="00D4281B"/>
    <w:rsid w:val="00D42A71"/>
    <w:rsid w:val="00D42B61"/>
    <w:rsid w:val="00D42BF3"/>
    <w:rsid w:val="00D4343D"/>
    <w:rsid w:val="00D4744C"/>
    <w:rsid w:val="00D47C7F"/>
    <w:rsid w:val="00D50247"/>
    <w:rsid w:val="00D5097F"/>
    <w:rsid w:val="00D532EB"/>
    <w:rsid w:val="00D534ED"/>
    <w:rsid w:val="00D53A76"/>
    <w:rsid w:val="00D553D1"/>
    <w:rsid w:val="00D553E2"/>
    <w:rsid w:val="00D56368"/>
    <w:rsid w:val="00D57D94"/>
    <w:rsid w:val="00D607A7"/>
    <w:rsid w:val="00D618D6"/>
    <w:rsid w:val="00D63B6B"/>
    <w:rsid w:val="00D64E01"/>
    <w:rsid w:val="00D65396"/>
    <w:rsid w:val="00D66609"/>
    <w:rsid w:val="00D703B6"/>
    <w:rsid w:val="00D70BCC"/>
    <w:rsid w:val="00D7155F"/>
    <w:rsid w:val="00D77DC3"/>
    <w:rsid w:val="00D8181B"/>
    <w:rsid w:val="00D824D4"/>
    <w:rsid w:val="00D906C7"/>
    <w:rsid w:val="00D907E6"/>
    <w:rsid w:val="00D94F93"/>
    <w:rsid w:val="00D95269"/>
    <w:rsid w:val="00D955FE"/>
    <w:rsid w:val="00D957EF"/>
    <w:rsid w:val="00D9766B"/>
    <w:rsid w:val="00DA4548"/>
    <w:rsid w:val="00DA489D"/>
    <w:rsid w:val="00DA4CF0"/>
    <w:rsid w:val="00DA52B8"/>
    <w:rsid w:val="00DA5EBD"/>
    <w:rsid w:val="00DA67CE"/>
    <w:rsid w:val="00DB1C5C"/>
    <w:rsid w:val="00DB2DA9"/>
    <w:rsid w:val="00DB5A57"/>
    <w:rsid w:val="00DB7A10"/>
    <w:rsid w:val="00DB7EC0"/>
    <w:rsid w:val="00DC014E"/>
    <w:rsid w:val="00DC1D7C"/>
    <w:rsid w:val="00DC2BA6"/>
    <w:rsid w:val="00DC2EFE"/>
    <w:rsid w:val="00DC307B"/>
    <w:rsid w:val="00DC3313"/>
    <w:rsid w:val="00DC666B"/>
    <w:rsid w:val="00DC688D"/>
    <w:rsid w:val="00DD06BB"/>
    <w:rsid w:val="00DD198D"/>
    <w:rsid w:val="00DD1EBE"/>
    <w:rsid w:val="00DD323E"/>
    <w:rsid w:val="00DD39E2"/>
    <w:rsid w:val="00DD4AAA"/>
    <w:rsid w:val="00DD4C33"/>
    <w:rsid w:val="00DD4FB4"/>
    <w:rsid w:val="00DD66D3"/>
    <w:rsid w:val="00DD7EA6"/>
    <w:rsid w:val="00DE0504"/>
    <w:rsid w:val="00DE166F"/>
    <w:rsid w:val="00DE1767"/>
    <w:rsid w:val="00DE3D2D"/>
    <w:rsid w:val="00DE4A6A"/>
    <w:rsid w:val="00DE5E0A"/>
    <w:rsid w:val="00DE628F"/>
    <w:rsid w:val="00DE7079"/>
    <w:rsid w:val="00DF0825"/>
    <w:rsid w:val="00DF3166"/>
    <w:rsid w:val="00DF3778"/>
    <w:rsid w:val="00DF3893"/>
    <w:rsid w:val="00DF7D4C"/>
    <w:rsid w:val="00DF7EEC"/>
    <w:rsid w:val="00E000E5"/>
    <w:rsid w:val="00E0013D"/>
    <w:rsid w:val="00E0166C"/>
    <w:rsid w:val="00E020FD"/>
    <w:rsid w:val="00E033B0"/>
    <w:rsid w:val="00E0406F"/>
    <w:rsid w:val="00E05AD1"/>
    <w:rsid w:val="00E05E1E"/>
    <w:rsid w:val="00E0600F"/>
    <w:rsid w:val="00E066C8"/>
    <w:rsid w:val="00E06A03"/>
    <w:rsid w:val="00E0762B"/>
    <w:rsid w:val="00E0780F"/>
    <w:rsid w:val="00E1007F"/>
    <w:rsid w:val="00E1029D"/>
    <w:rsid w:val="00E12321"/>
    <w:rsid w:val="00E147D3"/>
    <w:rsid w:val="00E14CF7"/>
    <w:rsid w:val="00E156F4"/>
    <w:rsid w:val="00E17FA6"/>
    <w:rsid w:val="00E20A11"/>
    <w:rsid w:val="00E21057"/>
    <w:rsid w:val="00E2301F"/>
    <w:rsid w:val="00E23855"/>
    <w:rsid w:val="00E2466E"/>
    <w:rsid w:val="00E257F3"/>
    <w:rsid w:val="00E27CC2"/>
    <w:rsid w:val="00E30484"/>
    <w:rsid w:val="00E32C0C"/>
    <w:rsid w:val="00E3345E"/>
    <w:rsid w:val="00E3466F"/>
    <w:rsid w:val="00E3472B"/>
    <w:rsid w:val="00E34DB4"/>
    <w:rsid w:val="00E3790E"/>
    <w:rsid w:val="00E466B8"/>
    <w:rsid w:val="00E519C4"/>
    <w:rsid w:val="00E51BA1"/>
    <w:rsid w:val="00E51E62"/>
    <w:rsid w:val="00E54643"/>
    <w:rsid w:val="00E56CC8"/>
    <w:rsid w:val="00E572DB"/>
    <w:rsid w:val="00E63A85"/>
    <w:rsid w:val="00E647A6"/>
    <w:rsid w:val="00E67F59"/>
    <w:rsid w:val="00E70737"/>
    <w:rsid w:val="00E71C1D"/>
    <w:rsid w:val="00E7278F"/>
    <w:rsid w:val="00E75508"/>
    <w:rsid w:val="00E76648"/>
    <w:rsid w:val="00E81418"/>
    <w:rsid w:val="00E817BC"/>
    <w:rsid w:val="00E8566C"/>
    <w:rsid w:val="00E85B4B"/>
    <w:rsid w:val="00E861D1"/>
    <w:rsid w:val="00E863CE"/>
    <w:rsid w:val="00E86894"/>
    <w:rsid w:val="00E87149"/>
    <w:rsid w:val="00E911BA"/>
    <w:rsid w:val="00E930B8"/>
    <w:rsid w:val="00E94878"/>
    <w:rsid w:val="00E955C2"/>
    <w:rsid w:val="00E959CC"/>
    <w:rsid w:val="00E97666"/>
    <w:rsid w:val="00EA0C47"/>
    <w:rsid w:val="00EA2306"/>
    <w:rsid w:val="00EA2C24"/>
    <w:rsid w:val="00EA47D6"/>
    <w:rsid w:val="00EA61CE"/>
    <w:rsid w:val="00EA7663"/>
    <w:rsid w:val="00EA7B71"/>
    <w:rsid w:val="00EB2617"/>
    <w:rsid w:val="00EB3672"/>
    <w:rsid w:val="00EB42DB"/>
    <w:rsid w:val="00EB526A"/>
    <w:rsid w:val="00EB53B0"/>
    <w:rsid w:val="00EC0F5F"/>
    <w:rsid w:val="00EC1C1B"/>
    <w:rsid w:val="00EC7AF8"/>
    <w:rsid w:val="00EC7F45"/>
    <w:rsid w:val="00ED2544"/>
    <w:rsid w:val="00ED3DA5"/>
    <w:rsid w:val="00ED41EF"/>
    <w:rsid w:val="00ED4799"/>
    <w:rsid w:val="00ED4F61"/>
    <w:rsid w:val="00ED6A97"/>
    <w:rsid w:val="00ED75CB"/>
    <w:rsid w:val="00EE07CE"/>
    <w:rsid w:val="00EE1105"/>
    <w:rsid w:val="00EE21EB"/>
    <w:rsid w:val="00EE5870"/>
    <w:rsid w:val="00EE6A9A"/>
    <w:rsid w:val="00EE6BCF"/>
    <w:rsid w:val="00EE741D"/>
    <w:rsid w:val="00EF02E6"/>
    <w:rsid w:val="00EF0A43"/>
    <w:rsid w:val="00EF10E3"/>
    <w:rsid w:val="00EF1CB2"/>
    <w:rsid w:val="00EF284D"/>
    <w:rsid w:val="00EF3D4A"/>
    <w:rsid w:val="00EF588C"/>
    <w:rsid w:val="00EF5A31"/>
    <w:rsid w:val="00EF5EB2"/>
    <w:rsid w:val="00EF66CA"/>
    <w:rsid w:val="00EF6DB0"/>
    <w:rsid w:val="00EF7963"/>
    <w:rsid w:val="00EF7EEA"/>
    <w:rsid w:val="00F046E1"/>
    <w:rsid w:val="00F053BA"/>
    <w:rsid w:val="00F06054"/>
    <w:rsid w:val="00F07A55"/>
    <w:rsid w:val="00F10B62"/>
    <w:rsid w:val="00F11EAB"/>
    <w:rsid w:val="00F14362"/>
    <w:rsid w:val="00F150AB"/>
    <w:rsid w:val="00F151FD"/>
    <w:rsid w:val="00F165F4"/>
    <w:rsid w:val="00F1672D"/>
    <w:rsid w:val="00F16DED"/>
    <w:rsid w:val="00F17E86"/>
    <w:rsid w:val="00F21E41"/>
    <w:rsid w:val="00F22F74"/>
    <w:rsid w:val="00F23791"/>
    <w:rsid w:val="00F23DCE"/>
    <w:rsid w:val="00F24FF2"/>
    <w:rsid w:val="00F26209"/>
    <w:rsid w:val="00F31E54"/>
    <w:rsid w:val="00F32A1B"/>
    <w:rsid w:val="00F35606"/>
    <w:rsid w:val="00F356A2"/>
    <w:rsid w:val="00F36B65"/>
    <w:rsid w:val="00F37545"/>
    <w:rsid w:val="00F375B6"/>
    <w:rsid w:val="00F4072B"/>
    <w:rsid w:val="00F41EDE"/>
    <w:rsid w:val="00F43F43"/>
    <w:rsid w:val="00F44D06"/>
    <w:rsid w:val="00F47AC9"/>
    <w:rsid w:val="00F530B6"/>
    <w:rsid w:val="00F6198E"/>
    <w:rsid w:val="00F63431"/>
    <w:rsid w:val="00F638F5"/>
    <w:rsid w:val="00F63EF5"/>
    <w:rsid w:val="00F64016"/>
    <w:rsid w:val="00F6600F"/>
    <w:rsid w:val="00F668B4"/>
    <w:rsid w:val="00F674A0"/>
    <w:rsid w:val="00F67F1E"/>
    <w:rsid w:val="00F706C8"/>
    <w:rsid w:val="00F71BD3"/>
    <w:rsid w:val="00F71CC4"/>
    <w:rsid w:val="00F71DC2"/>
    <w:rsid w:val="00F7567E"/>
    <w:rsid w:val="00F75DDC"/>
    <w:rsid w:val="00F7615F"/>
    <w:rsid w:val="00F76994"/>
    <w:rsid w:val="00F76BE2"/>
    <w:rsid w:val="00F823D2"/>
    <w:rsid w:val="00F82AC9"/>
    <w:rsid w:val="00F83307"/>
    <w:rsid w:val="00F83780"/>
    <w:rsid w:val="00F838B2"/>
    <w:rsid w:val="00F846FD"/>
    <w:rsid w:val="00F8514D"/>
    <w:rsid w:val="00F86C87"/>
    <w:rsid w:val="00F906F8"/>
    <w:rsid w:val="00F96F02"/>
    <w:rsid w:val="00FA0911"/>
    <w:rsid w:val="00FA1CB8"/>
    <w:rsid w:val="00FA20AC"/>
    <w:rsid w:val="00FA5113"/>
    <w:rsid w:val="00FA51CF"/>
    <w:rsid w:val="00FA619F"/>
    <w:rsid w:val="00FA7221"/>
    <w:rsid w:val="00FA7392"/>
    <w:rsid w:val="00FB231F"/>
    <w:rsid w:val="00FB52F4"/>
    <w:rsid w:val="00FB5D1C"/>
    <w:rsid w:val="00FB7A6A"/>
    <w:rsid w:val="00FC0362"/>
    <w:rsid w:val="00FC1261"/>
    <w:rsid w:val="00FC2535"/>
    <w:rsid w:val="00FC41E3"/>
    <w:rsid w:val="00FC6141"/>
    <w:rsid w:val="00FC72C5"/>
    <w:rsid w:val="00FC7646"/>
    <w:rsid w:val="00FC7AB3"/>
    <w:rsid w:val="00FD082D"/>
    <w:rsid w:val="00FD1D33"/>
    <w:rsid w:val="00FD20AF"/>
    <w:rsid w:val="00FD3DC3"/>
    <w:rsid w:val="00FD44E1"/>
    <w:rsid w:val="00FD5AE0"/>
    <w:rsid w:val="00FD6855"/>
    <w:rsid w:val="00FD6DDB"/>
    <w:rsid w:val="00FD7F22"/>
    <w:rsid w:val="00FD7F72"/>
    <w:rsid w:val="00FE05EB"/>
    <w:rsid w:val="00FE083B"/>
    <w:rsid w:val="00FE0938"/>
    <w:rsid w:val="00FE1B8B"/>
    <w:rsid w:val="00FE2513"/>
    <w:rsid w:val="00FE4386"/>
    <w:rsid w:val="00FE6B25"/>
    <w:rsid w:val="00FF1F8C"/>
    <w:rsid w:val="00FF3621"/>
    <w:rsid w:val="00FF502C"/>
    <w:rsid w:val="00FF520E"/>
    <w:rsid w:val="00FF796A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06D189-4BEF-4849-932A-B3A37434A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F520E"/>
    <w:rPr>
      <w:sz w:val="24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">
    <w:name w:val="Пункт Знак"/>
    <w:basedOn w:val="a3"/>
    <w:rsid w:val="00C51D40"/>
    <w:pPr>
      <w:numPr>
        <w:ilvl w:val="1"/>
        <w:numId w:val="1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rsid w:val="00C51D40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C51D40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C51D40"/>
    <w:pPr>
      <w:numPr>
        <w:ilvl w:val="4"/>
        <w:numId w:val="1"/>
      </w:numPr>
      <w:tabs>
        <w:tab w:val="left" w:pos="1134"/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3"/>
    <w:rsid w:val="00C51D40"/>
    <w:pPr>
      <w:numPr>
        <w:numId w:val="1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character" w:styleId="a7">
    <w:name w:val="Hyperlink"/>
    <w:basedOn w:val="a4"/>
    <w:rsid w:val="007269A4"/>
    <w:rPr>
      <w:color w:val="0000FF"/>
      <w:u w:val="single"/>
    </w:rPr>
  </w:style>
  <w:style w:type="paragraph" w:customStyle="1" w:styleId="a8">
    <w:name w:val="Пункт б/н"/>
    <w:basedOn w:val="a3"/>
    <w:rsid w:val="001424B4"/>
    <w:pPr>
      <w:spacing w:line="360" w:lineRule="auto"/>
      <w:ind w:left="1134"/>
      <w:jc w:val="both"/>
    </w:pPr>
    <w:rPr>
      <w:snapToGrid w:val="0"/>
      <w:sz w:val="28"/>
      <w:szCs w:val="20"/>
    </w:rPr>
  </w:style>
  <w:style w:type="paragraph" w:styleId="a9">
    <w:name w:val="Normal (Web)"/>
    <w:basedOn w:val="a3"/>
    <w:rsid w:val="007F61D6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10">
    <w:name w:val="Знак1"/>
    <w:basedOn w:val="a3"/>
    <w:rsid w:val="00B172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alloon Text"/>
    <w:basedOn w:val="a3"/>
    <w:link w:val="ab"/>
    <w:uiPriority w:val="99"/>
    <w:semiHidden/>
    <w:rsid w:val="00A64506"/>
    <w:rPr>
      <w:rFonts w:ascii="Tahoma" w:hAnsi="Tahoma" w:cs="Tahoma"/>
      <w:sz w:val="16"/>
      <w:szCs w:val="16"/>
    </w:rPr>
  </w:style>
  <w:style w:type="paragraph" w:styleId="ac">
    <w:name w:val="List Number"/>
    <w:basedOn w:val="a3"/>
    <w:rsid w:val="005838DD"/>
    <w:pPr>
      <w:widowControl w:val="0"/>
      <w:tabs>
        <w:tab w:val="num" w:pos="360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Основной текст Знак"/>
    <w:basedOn w:val="a4"/>
    <w:link w:val="ae"/>
    <w:locked/>
    <w:rsid w:val="005838DD"/>
    <w:rPr>
      <w:lang w:val="ru-RU" w:eastAsia="ru-RU" w:bidi="ar-SA"/>
    </w:rPr>
  </w:style>
  <w:style w:type="paragraph" w:styleId="ae">
    <w:name w:val="Body Text"/>
    <w:basedOn w:val="a3"/>
    <w:link w:val="ad"/>
    <w:rsid w:val="005838DD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paragraph" w:customStyle="1" w:styleId="11">
    <w:name w:val="Знак Знак Знак1 Знак Знак Знак Знак Знак Знак Знак"/>
    <w:basedOn w:val="a3"/>
    <w:rsid w:val="00513E9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 Знак"/>
    <w:basedOn w:val="a3"/>
    <w:rsid w:val="005B71E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0">
    <w:name w:val="Table Grid"/>
    <w:basedOn w:val="a5"/>
    <w:uiPriority w:val="59"/>
    <w:rsid w:val="00C277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3"/>
    <w:link w:val="af2"/>
    <w:rsid w:val="00EE741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4"/>
    <w:link w:val="af1"/>
    <w:rsid w:val="00EE741D"/>
    <w:rPr>
      <w:sz w:val="24"/>
      <w:szCs w:val="24"/>
    </w:rPr>
  </w:style>
  <w:style w:type="paragraph" w:styleId="af3">
    <w:name w:val="footer"/>
    <w:basedOn w:val="a3"/>
    <w:link w:val="af4"/>
    <w:uiPriority w:val="99"/>
    <w:rsid w:val="00EE741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4"/>
    <w:link w:val="af3"/>
    <w:uiPriority w:val="99"/>
    <w:rsid w:val="00EE741D"/>
    <w:rPr>
      <w:sz w:val="24"/>
      <w:szCs w:val="24"/>
    </w:rPr>
  </w:style>
  <w:style w:type="paragraph" w:styleId="af5">
    <w:name w:val="List Paragraph"/>
    <w:basedOn w:val="a3"/>
    <w:link w:val="af6"/>
    <w:uiPriority w:val="34"/>
    <w:qFormat/>
    <w:rsid w:val="006C42D6"/>
    <w:pPr>
      <w:ind w:left="720"/>
      <w:contextualSpacing/>
    </w:pPr>
  </w:style>
  <w:style w:type="paragraph" w:customStyle="1" w:styleId="consplustitle">
    <w:name w:val="consplustitle"/>
    <w:basedOn w:val="a3"/>
    <w:uiPriority w:val="99"/>
    <w:rsid w:val="00CB347D"/>
    <w:pPr>
      <w:autoSpaceDE w:val="0"/>
      <w:autoSpaceDN w:val="0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3"/>
    <w:link w:val="20"/>
    <w:rsid w:val="0016669B"/>
    <w:pPr>
      <w:spacing w:after="120" w:line="480" w:lineRule="auto"/>
    </w:pPr>
  </w:style>
  <w:style w:type="character" w:customStyle="1" w:styleId="20">
    <w:name w:val="Основной текст 2 Знак"/>
    <w:basedOn w:val="a4"/>
    <w:link w:val="2"/>
    <w:rsid w:val="0016669B"/>
    <w:rPr>
      <w:sz w:val="24"/>
      <w:szCs w:val="24"/>
    </w:rPr>
  </w:style>
  <w:style w:type="paragraph" w:customStyle="1" w:styleId="12">
    <w:name w:val="Основной текст1"/>
    <w:basedOn w:val="a3"/>
    <w:rsid w:val="008C3FA5"/>
    <w:pPr>
      <w:shd w:val="clear" w:color="auto" w:fill="FFFFFF"/>
      <w:spacing w:line="274" w:lineRule="exact"/>
      <w:jc w:val="both"/>
    </w:pPr>
    <w:rPr>
      <w:sz w:val="22"/>
      <w:szCs w:val="22"/>
      <w:lang w:eastAsia="en-US"/>
    </w:rPr>
  </w:style>
  <w:style w:type="paragraph" w:styleId="3">
    <w:name w:val="Body Text 3"/>
    <w:basedOn w:val="a3"/>
    <w:link w:val="30"/>
    <w:uiPriority w:val="99"/>
    <w:rsid w:val="000538BD"/>
    <w:pPr>
      <w:spacing w:after="120"/>
      <w:ind w:firstLine="567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4"/>
    <w:link w:val="3"/>
    <w:uiPriority w:val="99"/>
    <w:rsid w:val="000538BD"/>
    <w:rPr>
      <w:sz w:val="16"/>
      <w:szCs w:val="16"/>
    </w:rPr>
  </w:style>
  <w:style w:type="character" w:customStyle="1" w:styleId="af6">
    <w:name w:val="Абзац списка Знак"/>
    <w:link w:val="af5"/>
    <w:uiPriority w:val="34"/>
    <w:locked/>
    <w:rsid w:val="00767423"/>
    <w:rPr>
      <w:sz w:val="24"/>
      <w:szCs w:val="24"/>
    </w:rPr>
  </w:style>
  <w:style w:type="paragraph" w:customStyle="1" w:styleId="msobodytext12">
    <w:name w:val="msobodytext12"/>
    <w:basedOn w:val="a3"/>
    <w:rsid w:val="00E466B8"/>
    <w:pPr>
      <w:autoSpaceDE w:val="0"/>
      <w:autoSpaceDN w:val="0"/>
      <w:ind w:firstLine="709"/>
    </w:pPr>
  </w:style>
  <w:style w:type="character" w:customStyle="1" w:styleId="ab">
    <w:name w:val="Текст выноски Знак"/>
    <w:basedOn w:val="a4"/>
    <w:link w:val="aa"/>
    <w:uiPriority w:val="99"/>
    <w:semiHidden/>
    <w:rsid w:val="0029231D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3"/>
    <w:uiPriority w:val="99"/>
    <w:rsid w:val="0029231D"/>
    <w:pPr>
      <w:widowControl w:val="0"/>
      <w:autoSpaceDE w:val="0"/>
      <w:autoSpaceDN w:val="0"/>
      <w:adjustRightInd w:val="0"/>
      <w:spacing w:line="277" w:lineRule="exact"/>
      <w:jc w:val="both"/>
    </w:pPr>
  </w:style>
  <w:style w:type="character" w:styleId="af7">
    <w:name w:val="Strong"/>
    <w:qFormat/>
    <w:rsid w:val="0029231D"/>
    <w:rPr>
      <w:b/>
      <w:bCs/>
    </w:rPr>
  </w:style>
  <w:style w:type="paragraph" w:styleId="31">
    <w:name w:val="Body Text Indent 3"/>
    <w:basedOn w:val="a3"/>
    <w:link w:val="32"/>
    <w:uiPriority w:val="99"/>
    <w:rsid w:val="0029231D"/>
    <w:pPr>
      <w:spacing w:after="120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4"/>
    <w:link w:val="31"/>
    <w:uiPriority w:val="99"/>
    <w:rsid w:val="0029231D"/>
    <w:rPr>
      <w:sz w:val="16"/>
      <w:szCs w:val="16"/>
    </w:rPr>
  </w:style>
  <w:style w:type="paragraph" w:styleId="af8">
    <w:name w:val="Body Text Indent"/>
    <w:basedOn w:val="a3"/>
    <w:link w:val="af9"/>
    <w:rsid w:val="0032063B"/>
    <w:pPr>
      <w:spacing w:after="120"/>
      <w:ind w:left="283"/>
    </w:pPr>
    <w:rPr>
      <w:lang w:val="en-GB" w:eastAsia="en-US"/>
    </w:rPr>
  </w:style>
  <w:style w:type="character" w:customStyle="1" w:styleId="af9">
    <w:name w:val="Основной текст с отступом Знак"/>
    <w:basedOn w:val="a4"/>
    <w:link w:val="af8"/>
    <w:rsid w:val="0032063B"/>
    <w:rPr>
      <w:sz w:val="24"/>
      <w:szCs w:val="24"/>
      <w:lang w:val="en-GB" w:eastAsia="en-US"/>
    </w:rPr>
  </w:style>
  <w:style w:type="character" w:customStyle="1" w:styleId="13">
    <w:name w:val="Основной текст Знак1"/>
    <w:basedOn w:val="a4"/>
    <w:uiPriority w:val="99"/>
    <w:semiHidden/>
    <w:rsid w:val="00A833A1"/>
    <w:rPr>
      <w:sz w:val="24"/>
      <w:szCs w:val="24"/>
    </w:rPr>
  </w:style>
  <w:style w:type="character" w:customStyle="1" w:styleId="docaccesstitle1">
    <w:name w:val="docaccess_title1"/>
    <w:rsid w:val="00B24381"/>
    <w:rPr>
      <w:rFonts w:ascii="Times New Roman" w:hAnsi="Times New Roman" w:cs="Times New Roman" w:hint="default"/>
      <w:sz w:val="28"/>
      <w:szCs w:val="28"/>
    </w:rPr>
  </w:style>
  <w:style w:type="paragraph" w:customStyle="1" w:styleId="4">
    <w:name w:val="Пункт_4"/>
    <w:basedOn w:val="a3"/>
    <w:link w:val="40"/>
    <w:uiPriority w:val="99"/>
    <w:rsid w:val="00B24381"/>
    <w:pPr>
      <w:jc w:val="both"/>
    </w:pPr>
    <w:rPr>
      <w:sz w:val="28"/>
      <w:szCs w:val="20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B24381"/>
    <w:rPr>
      <w:sz w:val="28"/>
      <w:lang w:val="x-non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4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35938">
              <w:marLeft w:val="12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7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03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04C1D-B1CB-4119-8553-42B77FC82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3909</TotalTime>
  <Pages>20</Pages>
  <Words>8589</Words>
  <Characters>48963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 </vt:lpstr>
    </vt:vector>
  </TitlesOfParts>
  <Company>МОЭсК</Company>
  <LinksUpToDate>false</LinksUpToDate>
  <CharactersWithSpaces>57438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 </dc:title>
  <dc:subject/>
  <dc:creator>MelnikovMA</dc:creator>
  <cp:keywords/>
  <dc:description/>
  <cp:lastModifiedBy>Кондратенкова Ирина Александровна</cp:lastModifiedBy>
  <cp:revision>61</cp:revision>
  <cp:lastPrinted>2016-02-15T11:33:00Z</cp:lastPrinted>
  <dcterms:created xsi:type="dcterms:W3CDTF">2014-04-24T03:54:00Z</dcterms:created>
  <dcterms:modified xsi:type="dcterms:W3CDTF">2016-03-03T04:33:00Z</dcterms:modified>
</cp:coreProperties>
</file>